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pacing w:before="0" w:beforeAutospacing="0" w:after="0" w:afterAutospacing="0" w:line="579" w:lineRule="exact"/>
        <w:jc w:val="center"/>
        <w:outlineLvl w:val="1"/>
        <w:rPr>
          <w:rFonts w:ascii="方正小标宋_GBK" w:hAnsi="方正黑体_GBK" w:eastAsia="方正小标宋_GBK" w:cs="方正黑体_GBK"/>
          <w:bCs/>
          <w:color w:val="auto"/>
          <w:kern w:val="44"/>
          <w:sz w:val="44"/>
          <w:szCs w:val="44"/>
          <w:lang w:bidi="ar"/>
        </w:rPr>
      </w:pPr>
      <w:bookmarkStart w:id="0" w:name="_GoBack"/>
      <w:bookmarkEnd w:id="0"/>
      <w:r>
        <w:rPr>
          <w:rFonts w:hint="eastAsia" w:ascii="方正小标宋_GBK" w:hAnsi="方正黑体_GBK" w:eastAsia="方正小标宋_GBK" w:cs="方正黑体_GBK"/>
          <w:bCs/>
          <w:color w:val="auto"/>
          <w:kern w:val="44"/>
          <w:sz w:val="44"/>
          <w:szCs w:val="44"/>
          <w:lang w:bidi="ar"/>
        </w:rPr>
        <w:t>重庆两江新区学校突发公共事件</w:t>
      </w:r>
    </w:p>
    <w:p>
      <w:pPr>
        <w:pStyle w:val="12"/>
        <w:widowControl w:val="0"/>
        <w:spacing w:before="0" w:beforeAutospacing="0" w:after="0" w:afterAutospacing="0" w:line="579" w:lineRule="exact"/>
        <w:jc w:val="center"/>
        <w:outlineLvl w:val="1"/>
        <w:rPr>
          <w:rFonts w:ascii="方正小标宋_GBK" w:hAnsi="方正黑体_GBK" w:eastAsia="方正小标宋_GBK" w:cs="方正黑体_GBK"/>
          <w:bCs/>
          <w:color w:val="auto"/>
          <w:kern w:val="44"/>
          <w:sz w:val="44"/>
          <w:szCs w:val="44"/>
          <w:lang w:bidi="ar"/>
        </w:rPr>
      </w:pPr>
      <w:r>
        <w:rPr>
          <w:rFonts w:hint="eastAsia" w:ascii="方正小标宋_GBK" w:hAnsi="方正黑体_GBK" w:eastAsia="方正小标宋_GBK" w:cs="方正黑体_GBK"/>
          <w:bCs/>
          <w:color w:val="auto"/>
          <w:kern w:val="44"/>
          <w:sz w:val="44"/>
          <w:szCs w:val="44"/>
          <w:lang w:bidi="ar"/>
        </w:rPr>
        <w:t>专项应急预案</w:t>
      </w:r>
    </w:p>
    <w:p>
      <w:pPr>
        <w:spacing w:line="579" w:lineRule="exact"/>
        <w:jc w:val="center"/>
        <w:rPr>
          <w:rFonts w:ascii="方正小标宋_GBK" w:hAnsi="宋体" w:eastAsia="方正小标宋_GBK"/>
          <w:bCs/>
          <w:sz w:val="44"/>
          <w:szCs w:val="44"/>
        </w:rPr>
      </w:pPr>
    </w:p>
    <w:p>
      <w:pPr>
        <w:pStyle w:val="12"/>
        <w:widowControl w:val="0"/>
        <w:spacing w:before="0" w:beforeAutospacing="0" w:after="0" w:afterAutospacing="0" w:line="579" w:lineRule="exact"/>
        <w:ind w:firstLine="640" w:firstLineChars="200"/>
        <w:outlineLvl w:val="0"/>
        <w:rPr>
          <w:rFonts w:ascii="方正仿宋_GBK" w:hAnsi="宋体" w:eastAsia="方正仿宋_GBK"/>
          <w:b/>
          <w:color w:val="auto"/>
          <w:sz w:val="32"/>
          <w:szCs w:val="32"/>
        </w:rPr>
      </w:pPr>
      <w:r>
        <w:rPr>
          <w:rFonts w:hint="eastAsia" w:ascii="方正仿宋_GBK" w:hAnsi="宋体" w:eastAsia="方正仿宋_GBK"/>
          <w:b/>
          <w:color w:val="auto"/>
          <w:sz w:val="32"/>
          <w:szCs w:val="32"/>
        </w:rPr>
        <w:t>1  总则</w:t>
      </w:r>
    </w:p>
    <w:p>
      <w:pPr>
        <w:pStyle w:val="12"/>
        <w:widowControl w:val="0"/>
        <w:spacing w:before="0" w:beforeAutospacing="0" w:after="0" w:afterAutospacing="0" w:line="579" w:lineRule="exact"/>
        <w:ind w:firstLine="640" w:firstLineChars="200"/>
        <w:outlineLvl w:val="1"/>
        <w:rPr>
          <w:rFonts w:ascii="方正仿宋_GBK" w:hAnsi="宋体" w:eastAsia="方正仿宋_GBK"/>
          <w:b/>
          <w:color w:val="auto"/>
          <w:sz w:val="32"/>
          <w:szCs w:val="32"/>
        </w:rPr>
      </w:pPr>
      <w:r>
        <w:rPr>
          <w:rFonts w:hint="eastAsia" w:ascii="方正仿宋_GBK" w:hAnsi="宋体" w:eastAsia="方正仿宋_GBK"/>
          <w:b/>
          <w:color w:val="auto"/>
          <w:sz w:val="32"/>
          <w:szCs w:val="32"/>
        </w:rPr>
        <w:t>1.1  编制目的和依据</w:t>
      </w:r>
    </w:p>
    <w:p>
      <w:pPr>
        <w:pStyle w:val="12"/>
        <w:widowControl w:val="0"/>
        <w:spacing w:before="0" w:beforeAutospacing="0" w:after="0" w:afterAutospacing="0" w:line="579"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为及时、有效地预防和处置各类事故，确保及时、高效、有序处置我区学校突发公共事件，保障教育教学正常秩序，维护教育系统的安全稳定，根据《国务院关于特大安全事故行政责任追究的规定》、《中小学幼儿园安全管理办法》和《重庆市突发公共事件总体应急预案》，制定本预案。</w:t>
      </w:r>
    </w:p>
    <w:p>
      <w:pPr>
        <w:spacing w:line="579" w:lineRule="exact"/>
        <w:ind w:firstLine="640" w:firstLineChars="200"/>
        <w:outlineLvl w:val="1"/>
        <w:rPr>
          <w:rFonts w:ascii="方正仿宋_GBK" w:hAnsi="宋体" w:eastAsia="方正仿宋_GBK" w:cs="宋体"/>
          <w:b/>
          <w:bCs/>
          <w:sz w:val="32"/>
          <w:szCs w:val="32"/>
        </w:rPr>
      </w:pPr>
      <w:r>
        <w:rPr>
          <w:rFonts w:hint="eastAsia" w:ascii="方正仿宋_GBK" w:hAnsi="宋体" w:eastAsia="方正仿宋_GBK" w:cs="宋体"/>
          <w:b/>
          <w:bCs/>
          <w:sz w:val="32"/>
          <w:szCs w:val="32"/>
        </w:rPr>
        <w:t xml:space="preserve">1.2  </w:t>
      </w:r>
      <w:r>
        <w:rPr>
          <w:rFonts w:hint="eastAsia" w:ascii="方正仿宋_GBK" w:hAnsi="宋体" w:eastAsia="方正仿宋_GBK" w:cs="宋体"/>
          <w:b/>
          <w:sz w:val="32"/>
          <w:szCs w:val="32"/>
        </w:rPr>
        <w:t>学校突发公共事件的类型</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突发公共事件是指发生在学校或与学校的教育教学活动密切相关，由人为或自然因素引起，具有突发性，造成或可能造成师生员工伤亡、较大经济损失、扰乱正常教育教学秩序和社会安定稳定等严重危害和影响的事故、事件和灾害。</w:t>
      </w:r>
    </w:p>
    <w:p>
      <w:pPr>
        <w:pStyle w:val="12"/>
        <w:widowControl w:val="0"/>
        <w:spacing w:before="0" w:beforeAutospacing="0" w:after="0" w:afterAutospacing="0" w:line="579"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学校突发公共事件共分为三种类型。即事故、事件、灾害。</w:t>
      </w:r>
    </w:p>
    <w:p>
      <w:pPr>
        <w:pStyle w:val="12"/>
        <w:widowControl w:val="0"/>
        <w:spacing w:before="0" w:beforeAutospacing="0" w:after="0" w:afterAutospacing="0" w:line="579"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学校事故主要有火灾、学校设施（校舍、教学设施）安全事故、交通事故等其他造成较大人员伤亡和经济损失的突发事故。根据事故严重程度，一次3人及以上重伤或1至2人死亡为重大事故，一次3人及以上死亡为特大事故。</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事件主要有突发性的涉及师生的公共卫生事件（包括传染性疾病、疫情、集体食物中毒）、群体性事件、恐怖事件、影响学校正常教育教学秩序的重大社会治安案件，以及其他影响学校正常教育教学秩序、破坏社会稳定的突发事件。</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灾害主要有暴雨、洪水、雷电、地质灾害、破坏性地震、疫情、危及或可能危及学校的灾害等。</w:t>
      </w:r>
    </w:p>
    <w:p>
      <w:pPr>
        <w:spacing w:line="579" w:lineRule="exact"/>
        <w:ind w:firstLine="640" w:firstLineChars="200"/>
        <w:outlineLvl w:val="1"/>
        <w:rPr>
          <w:rFonts w:ascii="方正仿宋_GBK" w:hAnsi="宋体" w:eastAsia="方正仿宋_GBK" w:cs="宋体"/>
          <w:b/>
          <w:sz w:val="32"/>
          <w:szCs w:val="32"/>
        </w:rPr>
      </w:pPr>
      <w:r>
        <w:rPr>
          <w:rFonts w:hint="eastAsia" w:ascii="方正仿宋_GBK" w:hAnsi="宋体" w:eastAsia="方正仿宋_GBK" w:cs="宋体"/>
          <w:b/>
          <w:sz w:val="32"/>
          <w:szCs w:val="32"/>
        </w:rPr>
        <w:t>1.3  学校突发公共事件的类别</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学校突发公共事件分为一般性突发公共事件、重大突发公共事件和特大突发公共事件。</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一般性突发公共事件：对人身安全、学校财产及社会秩序影响相对较小，学校可以控制和处理的，称为一般性学校突发公共事件。</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重大突发公共事件：对师生人身安全、学校财产及社会秩序造成重大损害，需由街道与区级有关部门共同参与协调处理的学校突发公共事件。</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特大突发公共事件：对师生人身安全、学校财产造成严重损害，影响社会稳定和师生正常生活、生产秩序，需调动、动员多个机构和多方面社会力量参与处置的学校突发公共事件。</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t>2  组织体系</w:t>
      </w:r>
    </w:p>
    <w:p>
      <w:pPr>
        <w:spacing w:line="579" w:lineRule="exact"/>
        <w:ind w:firstLine="640" w:firstLineChars="200"/>
        <w:outlineLvl w:val="1"/>
        <w:rPr>
          <w:rFonts w:ascii="方正仿宋_GBK" w:hAnsi="宋体" w:eastAsia="方正仿宋_GBK" w:cs="宋体"/>
          <w:b/>
          <w:bCs/>
          <w:sz w:val="32"/>
          <w:szCs w:val="32"/>
        </w:rPr>
      </w:pPr>
      <w:r>
        <w:rPr>
          <w:rFonts w:hint="eastAsia" w:ascii="方正仿宋_GBK" w:hAnsi="宋体" w:eastAsia="方正仿宋_GBK" w:cs="宋体"/>
          <w:b/>
          <w:bCs/>
          <w:sz w:val="32"/>
          <w:szCs w:val="32"/>
        </w:rPr>
        <w:t>2.1  应急处置机构及联系方式</w:t>
      </w:r>
    </w:p>
    <w:p>
      <w:pPr>
        <w:spacing w:line="579" w:lineRule="exact"/>
        <w:ind w:firstLine="537" w:firstLineChars="168"/>
        <w:rPr>
          <w:rFonts w:ascii="方正仿宋_GBK" w:hAnsi="宋体" w:eastAsia="方正仿宋_GBK" w:cs="宋体"/>
          <w:sz w:val="32"/>
          <w:szCs w:val="32"/>
        </w:rPr>
      </w:pPr>
      <w:r>
        <w:rPr>
          <w:rFonts w:hint="eastAsia" w:ascii="方正仿宋_GBK" w:hAnsi="宋体" w:eastAsia="方正仿宋_GBK" w:cs="宋体"/>
          <w:sz w:val="32"/>
          <w:szCs w:val="32"/>
        </w:rPr>
        <w:t>区教育局成立学校突发公共事件应急处置领导小组，承担本系统重特大事故紧急处置工作的职能，区教育局局长任组长，教育局副局长任副组长，教育局、教育管理中心全体工作人员及各学校（园）校（园）长为成员（附件1）。</w:t>
      </w:r>
    </w:p>
    <w:p>
      <w:pPr>
        <w:spacing w:line="579" w:lineRule="exact"/>
        <w:ind w:firstLine="640" w:firstLineChars="200"/>
        <w:rPr>
          <w:rFonts w:ascii="方正仿宋_GBK" w:hAnsi="宋体" w:eastAsia="方正仿宋_GBK" w:cs="宋体"/>
          <w:b/>
          <w:bCs/>
          <w:sz w:val="32"/>
          <w:szCs w:val="32"/>
        </w:rPr>
      </w:pPr>
      <w:r>
        <w:rPr>
          <w:rFonts w:hint="eastAsia" w:ascii="方正仿宋_GBK" w:hAnsi="宋体" w:eastAsia="方正仿宋_GBK" w:cs="宋体"/>
          <w:sz w:val="32"/>
          <w:szCs w:val="32"/>
        </w:rPr>
        <w:t>辖区各级各类学校应成立相应的应急处置领导小组，根据情况需要设立通讯联络组、</w:t>
      </w:r>
      <w:r>
        <w:rPr>
          <w:rStyle w:val="10"/>
          <w:rFonts w:hint="eastAsia" w:ascii="方正仿宋_GBK" w:hAnsi="宋体" w:eastAsia="方正仿宋_GBK" w:cs="宋体"/>
          <w:sz w:val="32"/>
          <w:szCs w:val="32"/>
        </w:rPr>
        <w:t>伤（病）员救护组、现场秩序维持警戒组、后勤保障组、善后处置组</w:t>
      </w:r>
      <w:r>
        <w:rPr>
          <w:rFonts w:hint="eastAsia" w:ascii="方正仿宋_GBK" w:hAnsi="宋体" w:eastAsia="方正仿宋_GBK" w:cs="宋体"/>
          <w:sz w:val="32"/>
          <w:szCs w:val="32"/>
        </w:rPr>
        <w:t>和事故责任调查组，进一步明确责任，落实到人。</w:t>
      </w:r>
    </w:p>
    <w:p>
      <w:pPr>
        <w:spacing w:line="579" w:lineRule="exact"/>
        <w:ind w:firstLine="704" w:firstLineChars="220"/>
        <w:outlineLvl w:val="1"/>
        <w:rPr>
          <w:rFonts w:ascii="方正仿宋_GBK" w:hAnsi="宋体" w:eastAsia="方正仿宋_GBK" w:cs="宋体"/>
          <w:bCs/>
          <w:sz w:val="32"/>
          <w:szCs w:val="32"/>
        </w:rPr>
      </w:pPr>
      <w:r>
        <w:rPr>
          <w:rFonts w:hint="eastAsia" w:ascii="方正仿宋_GBK" w:hAnsi="宋体" w:eastAsia="方正仿宋_GBK" w:cs="宋体"/>
          <w:b/>
          <w:bCs/>
          <w:sz w:val="32"/>
          <w:szCs w:val="32"/>
        </w:rPr>
        <w:t>2.2  应急处置机构职责</w:t>
      </w:r>
    </w:p>
    <w:p>
      <w:pPr>
        <w:spacing w:line="579" w:lineRule="exact"/>
        <w:ind w:firstLine="704" w:firstLineChars="220"/>
        <w:rPr>
          <w:rFonts w:ascii="方正仿宋_GBK" w:hAnsi="宋体" w:eastAsia="方正仿宋_GBK" w:cs="宋体"/>
          <w:sz w:val="32"/>
          <w:szCs w:val="32"/>
        </w:rPr>
      </w:pPr>
      <w:r>
        <w:rPr>
          <w:rFonts w:hint="eastAsia" w:ascii="方正仿宋_GBK" w:hAnsi="宋体" w:eastAsia="方正仿宋_GBK" w:cs="宋体"/>
          <w:sz w:val="32"/>
          <w:szCs w:val="32"/>
        </w:rPr>
        <w:t>两江新区学校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突发公共事件应急处置领导小组负责现场指挥、协调和组织力量及时处置学校突发公共事件；对重、特大紧急情况的处置工作作出决策，协调解决处置工作中的重大问题；及时向上级领导机关报送有关的信息；检查督促有关学校（园）进行事故调查、善后处理以及恢复学校正常教育教学秩序及生活秩序的工作。</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t>3  预防预测预警</w:t>
      </w:r>
    </w:p>
    <w:p>
      <w:pPr>
        <w:spacing w:line="579" w:lineRule="exact"/>
        <w:ind w:firstLine="640" w:firstLineChars="200"/>
        <w:rPr>
          <w:rFonts w:ascii="方正仿宋_GBK" w:hAnsi="宋体" w:eastAsia="方正仿宋_GBK" w:cs="宋体"/>
          <w:sz w:val="32"/>
          <w:szCs w:val="32"/>
        </w:rPr>
      </w:pPr>
      <w:r>
        <w:rPr>
          <w:rStyle w:val="10"/>
          <w:rFonts w:hint="eastAsia" w:ascii="方正仿宋_GBK" w:hAnsi="宋体" w:eastAsia="方正仿宋_GBK" w:cs="宋体"/>
          <w:sz w:val="32"/>
          <w:szCs w:val="32"/>
        </w:rPr>
        <w:t>为了预防重、特大事故的发生，各学校（园）要加强对重、特大事故的隐患排查整改工作。对一时难以整改的重、特大事故隐患，要建立档案，制定防范监控方案，并逐级上报，确保重、特大安全事故隐患得到及时消除和有效监控，从而杜绝重、特大事故的发生。同时，建立健全安全隐患预警制度，对可能出现的突发性事件，及时通报。</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t>4  应急响应（具体程序详见附件3）</w:t>
      </w:r>
    </w:p>
    <w:p>
      <w:pPr>
        <w:spacing w:line="579"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学校（园）出现</w:t>
      </w:r>
      <w:r>
        <w:rPr>
          <w:rFonts w:hint="eastAsia" w:ascii="方正仿宋_GBK" w:hAnsi="宋体" w:eastAsia="方正仿宋_GBK" w:cs="宋体"/>
          <w:sz w:val="32"/>
          <w:szCs w:val="32"/>
        </w:rPr>
        <w:t>突发公共事件</w:t>
      </w:r>
      <w:r>
        <w:rPr>
          <w:rFonts w:hint="eastAsia" w:ascii="方正仿宋_GBK" w:hAnsi="宋体" w:eastAsia="方正仿宋_GBK" w:cs="宋体"/>
          <w:bCs/>
          <w:sz w:val="32"/>
          <w:szCs w:val="32"/>
        </w:rPr>
        <w:t>，应在3分钟内通知校长或分管校长，出现重、特大</w:t>
      </w:r>
      <w:r>
        <w:rPr>
          <w:rFonts w:hint="eastAsia" w:ascii="方正仿宋_GBK" w:hAnsi="宋体" w:eastAsia="方正仿宋_GBK" w:cs="宋体"/>
          <w:sz w:val="32"/>
          <w:szCs w:val="32"/>
        </w:rPr>
        <w:t>突发公共事件</w:t>
      </w:r>
      <w:r>
        <w:rPr>
          <w:rFonts w:hint="eastAsia" w:ascii="方正仿宋_GBK" w:hAnsi="宋体" w:eastAsia="方正仿宋_GBK" w:cs="宋体"/>
          <w:bCs/>
          <w:sz w:val="32"/>
          <w:szCs w:val="32"/>
        </w:rPr>
        <w:t>须立即报告区教育局。区教育局根据突发公共事件的类型与级别，按规定做好相应联系、协调、组织、处理等工作，并将相关情况及时报告区管委会和市教委。</w:t>
      </w:r>
    </w:p>
    <w:p>
      <w:pPr>
        <w:spacing w:line="579"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发生一般性突发公共事件的，区应急处置领导小组有关成员应指导、协助学校积极处置，必要时应到现场。</w:t>
      </w:r>
    </w:p>
    <w:p>
      <w:pPr>
        <w:spacing w:line="579"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发生重大突发公共事件的，区应急处置领导小组副组长应立即到场，必要时组长应该立即到场；</w:t>
      </w:r>
    </w:p>
    <w:p>
      <w:pPr>
        <w:spacing w:line="579"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发生特大突发公共事件的，区应急处置领导小组组长、副组长应立即到场，必要时分管教育的委领导应到场。</w:t>
      </w:r>
    </w:p>
    <w:p>
      <w:pPr>
        <w:spacing w:line="579" w:lineRule="exact"/>
        <w:ind w:firstLine="640" w:firstLineChars="200"/>
        <w:rPr>
          <w:rStyle w:val="10"/>
          <w:rFonts w:ascii="方正仿宋_GBK" w:hAnsi="宋体" w:eastAsia="方正仿宋_GBK" w:cs="宋体"/>
          <w:sz w:val="32"/>
          <w:szCs w:val="32"/>
        </w:rPr>
      </w:pPr>
      <w:r>
        <w:rPr>
          <w:rFonts w:hint="eastAsia" w:ascii="方正仿宋_GBK" w:hAnsi="宋体" w:eastAsia="方正仿宋_GBK" w:cs="宋体"/>
          <w:bCs/>
          <w:sz w:val="32"/>
          <w:szCs w:val="32"/>
        </w:rPr>
        <w:t>发生师生伤亡，教育局、学校（园）应本着“救人第一”原则，及时报告街道办事处及</w:t>
      </w:r>
      <w:r>
        <w:rPr>
          <w:rFonts w:hint="eastAsia" w:ascii="方正仿宋_GBK" w:hAnsi="宋体" w:eastAsia="方正仿宋_GBK" w:cs="宋体"/>
          <w:sz w:val="32"/>
          <w:szCs w:val="32"/>
        </w:rPr>
        <w:t>公安、交警、消防、卫生防疫、交通管理等</w:t>
      </w:r>
      <w:r>
        <w:rPr>
          <w:rFonts w:hint="eastAsia" w:ascii="方正仿宋_GBK" w:hAnsi="宋体" w:eastAsia="方正仿宋_GBK" w:cs="宋体"/>
          <w:bCs/>
          <w:sz w:val="32"/>
          <w:szCs w:val="32"/>
        </w:rPr>
        <w:t>相关部门，</w:t>
      </w:r>
      <w:r>
        <w:rPr>
          <w:rStyle w:val="10"/>
          <w:rFonts w:hint="eastAsia" w:ascii="方正仿宋_GBK" w:hAnsi="宋体" w:eastAsia="方正仿宋_GBK" w:cs="宋体"/>
          <w:sz w:val="32"/>
          <w:szCs w:val="32"/>
        </w:rPr>
        <w:t>并协调有关人员立即赶赴现场实施抢险救助工作。</w:t>
      </w:r>
    </w:p>
    <w:p>
      <w:pPr>
        <w:spacing w:line="579" w:lineRule="exact"/>
        <w:ind w:firstLine="640" w:firstLineChars="200"/>
        <w:outlineLvl w:val="0"/>
        <w:rPr>
          <w:rFonts w:ascii="方正仿宋_GBK" w:hAnsi="宋体" w:eastAsia="方正仿宋_GBK" w:cs="宋体"/>
          <w:b/>
          <w:sz w:val="32"/>
          <w:szCs w:val="32"/>
        </w:rPr>
      </w:pPr>
      <w:r>
        <w:rPr>
          <w:rFonts w:hint="eastAsia" w:ascii="方正仿宋_GBK" w:hAnsi="宋体" w:eastAsia="方正仿宋_GBK" w:cs="宋体"/>
          <w:b/>
          <w:sz w:val="32"/>
          <w:szCs w:val="32"/>
        </w:rPr>
        <w:t>4.01 火灾应急响应</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发生火灾，应立即拨打119报警，并向所在街道办事处、区教育局报告，同时迅速将师生疏散至安全地带，组织人员进行先行扑救。造成人员伤亡或可能造成人员伤亡、导致或可能导致学校停课的火灾事故，区应急处置领导小组组长（或副组长）必须立即到场，并根据情况会同消防、卫生部门及所在街道办事处研究应急措施。火灾扑灭后，应在做好事故调查处理、消除隐患的同时，采取恰当的措施恢复正常的教育教学秩序。</w:t>
      </w:r>
    </w:p>
    <w:p>
      <w:pPr>
        <w:spacing w:line="579" w:lineRule="exact"/>
        <w:ind w:firstLine="640" w:firstLineChars="200"/>
        <w:outlineLvl w:val="0"/>
        <w:rPr>
          <w:rFonts w:ascii="方正仿宋_GBK" w:hAnsi="宋体" w:eastAsia="方正仿宋_GBK" w:cs="宋体"/>
          <w:b/>
          <w:sz w:val="32"/>
          <w:szCs w:val="32"/>
        </w:rPr>
      </w:pPr>
      <w:r>
        <w:rPr>
          <w:rFonts w:hint="eastAsia" w:ascii="方正仿宋_GBK" w:hAnsi="宋体" w:eastAsia="方正仿宋_GBK" w:cs="宋体"/>
          <w:b/>
          <w:sz w:val="32"/>
          <w:szCs w:val="32"/>
        </w:rPr>
        <w:t>4.02 设施安全事故应急响应</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校舍出现危险征兆的应立即撤离师生，迅速采取诸如切断煤气、电源等有效措施，密切关注连带建筑物的安全状况，消除继发性危险，并立即向建设、安监、教育等主管部门及街道办事处报告，组织技术鉴定和排险，并采取应急措施以减少对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正常教育教学工作的影响；发生学校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设施安全事故，导致或可能导致人员伤亡、影响或可能影响正常教学秩序的，应立即报120或送当地医疗机构抢救治疗，同时向安监、教育等相关主管部门报告。</w:t>
      </w:r>
    </w:p>
    <w:p>
      <w:pPr>
        <w:spacing w:line="579" w:lineRule="exact"/>
        <w:ind w:firstLine="640" w:firstLineChars="200"/>
        <w:outlineLvl w:val="0"/>
        <w:rPr>
          <w:rFonts w:ascii="方正仿宋_GBK" w:hAnsi="宋体" w:eastAsia="方正仿宋_GBK" w:cs="宋体"/>
          <w:b/>
          <w:sz w:val="32"/>
          <w:szCs w:val="32"/>
        </w:rPr>
      </w:pPr>
      <w:r>
        <w:rPr>
          <w:rFonts w:hint="eastAsia" w:ascii="方正仿宋_GBK" w:hAnsi="宋体" w:eastAsia="方正仿宋_GBK" w:cs="宋体"/>
          <w:b/>
          <w:sz w:val="32"/>
          <w:szCs w:val="32"/>
        </w:rPr>
        <w:t>4.03 交通事故应急响应</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学校组织校外活动或其它涉及较多师生乘坐交通工具，应严格按照《重庆市公安局两江新区分局 两江新区教育局关于切实加强学校幼儿园交通安全工作的通知》（渝公北新发〔2010〕60号）有关规定执行。一旦发生交通安全事故，造成或可能造成师生伤亡的，应立即报交警部门和120组织施救，并向教育行政主管部门报告。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应在第一时间组织教师现场抢救受伤学生，并保护其他学生的安全。</w:t>
      </w:r>
    </w:p>
    <w:p>
      <w:pPr>
        <w:spacing w:line="579" w:lineRule="exact"/>
        <w:ind w:firstLine="627" w:firstLineChars="196"/>
        <w:outlineLvl w:val="0"/>
        <w:rPr>
          <w:rFonts w:ascii="方正仿宋_GBK" w:hAnsi="宋体" w:eastAsia="方正仿宋_GBK" w:cs="宋体"/>
          <w:sz w:val="32"/>
          <w:szCs w:val="32"/>
        </w:rPr>
      </w:pPr>
      <w:r>
        <w:rPr>
          <w:rFonts w:hint="eastAsia" w:ascii="方正仿宋_GBK" w:hAnsi="宋体" w:eastAsia="方正仿宋_GBK" w:cs="宋体"/>
          <w:b/>
          <w:sz w:val="32"/>
          <w:szCs w:val="32"/>
        </w:rPr>
        <w:t>4.04 楼梯间拥挤踩踏事故应急响应</w:t>
      </w:r>
      <w:r>
        <w:rPr>
          <w:rFonts w:hint="eastAsia" w:ascii="方正仿宋_GBK" w:hAnsi="宋体" w:eastAsia="方正仿宋_GBK" w:cs="宋体"/>
          <w:sz w:val="32"/>
          <w:szCs w:val="32"/>
        </w:rPr>
        <w:t>　　</w:t>
      </w:r>
    </w:p>
    <w:p>
      <w:pPr>
        <w:spacing w:line="579" w:lineRule="exact"/>
        <w:ind w:firstLine="627" w:firstLineChars="196"/>
        <w:rPr>
          <w:rFonts w:ascii="方正仿宋_GBK" w:hAnsi="宋体" w:eastAsia="方正仿宋_GBK" w:cs="宋体"/>
          <w:sz w:val="32"/>
          <w:szCs w:val="32"/>
        </w:rPr>
      </w:pPr>
      <w:r>
        <w:rPr>
          <w:rFonts w:hint="eastAsia" w:ascii="方正仿宋_GBK" w:hAnsi="宋体" w:eastAsia="方正仿宋_GBK" w:cs="宋体"/>
          <w:sz w:val="32"/>
          <w:szCs w:val="32"/>
        </w:rPr>
        <w:t>（1）各级各类学校特别是中小学校要加强对学生的教育和管理，及时排查拥挤踩踏事故隐患，坚决避免拥挤踩踏事故发生。</w:t>
      </w:r>
    </w:p>
    <w:p>
      <w:pPr>
        <w:spacing w:line="579" w:lineRule="exact"/>
        <w:ind w:firstLine="627" w:firstLineChars="196"/>
        <w:rPr>
          <w:rFonts w:ascii="方正仿宋_GBK" w:hAnsi="宋体" w:eastAsia="方正仿宋_GBK" w:cs="宋体"/>
          <w:sz w:val="32"/>
          <w:szCs w:val="32"/>
        </w:rPr>
      </w:pPr>
      <w:r>
        <w:rPr>
          <w:rFonts w:hint="eastAsia" w:ascii="方正仿宋_GBK" w:hAnsi="宋体" w:eastAsia="方正仿宋_GBK" w:cs="宋体"/>
          <w:sz w:val="32"/>
          <w:szCs w:val="32"/>
        </w:rPr>
        <w:t>（2）学校楼梯间发生拥挤踩踏事故，事发学校要迅速开展现场疏导和救护工作，并立即向医疗急救部门报告求援，向教育局报告。</w:t>
      </w:r>
    </w:p>
    <w:p>
      <w:pPr>
        <w:spacing w:line="579" w:lineRule="exact"/>
        <w:ind w:firstLine="627" w:firstLineChars="196"/>
        <w:rPr>
          <w:rFonts w:ascii="方正仿宋_GBK" w:hAnsi="宋体" w:eastAsia="方正仿宋_GBK" w:cs="宋体"/>
          <w:sz w:val="32"/>
          <w:szCs w:val="32"/>
        </w:rPr>
      </w:pPr>
      <w:r>
        <w:rPr>
          <w:rFonts w:hint="eastAsia" w:ascii="方正仿宋_GBK" w:hAnsi="宋体" w:eastAsia="方正仿宋_GBK" w:cs="宋体"/>
          <w:sz w:val="32"/>
          <w:szCs w:val="32"/>
        </w:rPr>
        <w:t>（3）学校应根据灾情启动应急预案，控制局势，制止拥挤，做好人员疏导疏散工作；组织人员对受伤者进行人工呼吸、止血等应急抢救处置，妥善安置伤病员，必要时请求当地政府支援帮助。</w:t>
      </w:r>
    </w:p>
    <w:p>
      <w:pPr>
        <w:spacing w:line="579" w:lineRule="exact"/>
        <w:ind w:firstLine="627" w:firstLineChars="196"/>
        <w:rPr>
          <w:rFonts w:ascii="方正仿宋_GBK" w:hAnsi="宋体" w:eastAsia="方正仿宋_GBK" w:cs="宋体"/>
          <w:sz w:val="32"/>
          <w:szCs w:val="32"/>
        </w:rPr>
      </w:pPr>
      <w:r>
        <w:rPr>
          <w:rFonts w:hint="eastAsia" w:ascii="方正仿宋_GBK" w:hAnsi="宋体" w:eastAsia="方正仿宋_GBK" w:cs="宋体"/>
          <w:sz w:val="32"/>
          <w:szCs w:val="32"/>
        </w:rPr>
        <w:t>（4）迅速通知受伤人员亲属，及时向师生和亲属通报有关情况，确保师生亲属情绪稳定。</w:t>
      </w:r>
    </w:p>
    <w:p>
      <w:pPr>
        <w:spacing w:line="579" w:lineRule="exact"/>
        <w:ind w:firstLine="627" w:firstLineChars="196"/>
        <w:jc w:val="left"/>
        <w:outlineLvl w:val="0"/>
        <w:rPr>
          <w:rFonts w:ascii="方正仿宋_GBK" w:hAnsi="宋体" w:eastAsia="方正仿宋_GBK" w:cs="宋体"/>
          <w:kern w:val="0"/>
          <w:sz w:val="32"/>
          <w:szCs w:val="32"/>
        </w:rPr>
      </w:pPr>
      <w:r>
        <w:rPr>
          <w:rFonts w:hint="eastAsia" w:ascii="方正仿宋_GBK" w:hAnsi="宋体" w:eastAsia="方正仿宋_GBK" w:cs="宋体"/>
          <w:b/>
          <w:kern w:val="0"/>
          <w:sz w:val="32"/>
          <w:szCs w:val="32"/>
        </w:rPr>
        <w:br w:type="page"/>
      </w:r>
      <w:r>
        <w:rPr>
          <w:rFonts w:hint="eastAsia" w:ascii="方正仿宋_GBK" w:hAnsi="宋体" w:eastAsia="方正仿宋_GBK" w:cs="宋体"/>
          <w:b/>
          <w:kern w:val="0"/>
          <w:sz w:val="32"/>
          <w:szCs w:val="32"/>
        </w:rPr>
        <w:t>4.05 校园爆炸事故应急响应</w:t>
      </w:r>
      <w:r>
        <w:rPr>
          <w:rFonts w:hint="eastAsia" w:ascii="方正仿宋_GBK" w:hAnsi="宋体" w:eastAsia="方正仿宋_GBK" w:cs="宋体"/>
          <w:kern w:val="0"/>
          <w:sz w:val="32"/>
          <w:szCs w:val="32"/>
        </w:rPr>
        <w:t>　　</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（1）学校发生爆炸事件后，要组织力量开展抢救工作，并立即向教育局和公安分局报告。</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（2）学校要在爆炸现场及时设置隔离带，封锁和保护现场，疏散人员，控制好现场的治安事态，迅速采取有效措施检查并消除继发性危险，防止次生事故发生，切实保护好师生的人身财产安全。</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（3）如果发现肇事者和直接责任者，应立即采取有效控制措施，并迅速报告公安机关。</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（4）认真配合公安机关做好搜寻物证、排查险情，防止继发性爆炸等工作。　</w:t>
      </w:r>
    </w:p>
    <w:p>
      <w:pPr>
        <w:spacing w:line="579" w:lineRule="exact"/>
        <w:ind w:firstLine="627" w:firstLineChars="196"/>
        <w:jc w:val="left"/>
        <w:outlineLvl w:val="0"/>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4.06 突发危险品污染事故应急响应</w:t>
      </w:r>
      <w:r>
        <w:rPr>
          <w:rFonts w:hint="eastAsia" w:ascii="方正仿宋_GBK" w:hAnsi="宋体" w:eastAsia="方正仿宋_GBK" w:cs="宋体"/>
          <w:kern w:val="0"/>
          <w:sz w:val="32"/>
          <w:szCs w:val="32"/>
        </w:rPr>
        <w:t>　　</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（1）学校应根据各类危险品的特性制定相应的应急预案。</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（2）学校因意外因素引起危险品泄露，或因违反有关规定排放污染物造成环境污染事故灾难的，应及时向所属街道办事处、教育局、公安分局、环保分局报告，同时设置污染区。</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教育局接报后，立即向区管委会和市教委报告，并立即协同有关专业部门组织专家、技术人员携带必要的采样分析仪器赴事故现场进行调查检验，迅速查明危险品类型，确定主要污染物质以及产生的危害程度或可能造成的危害。</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（4）初步查明情况后，要迅速制定消除或减轻危害的方案，并立即组织人员实施。</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5）对有明确污染源的应立即控制污染物排放；对于化学危险品污染事故，程度轻微的，启动学校相关应急预案处理，情况严重的，要立即向所属街道办事处和教育局报告，由所属街道办事处启动相应应急预案进行处置。</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（6）对发生有毒物质污染可能危及师生生命财产安全的，学校与教育局应立即采取相应有效措施，控制污染事故蔓延，并及时报告区管委会启动相应应急预案，必要时应疏散或组织师生撤离。</w:t>
      </w:r>
    </w:p>
    <w:p>
      <w:pPr>
        <w:spacing w:line="579" w:lineRule="exact"/>
        <w:ind w:firstLine="42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（7）危险或危害排除后，学校与教育局应召集有关部门做好善后工作，妥善处理环境污染事故。</w:t>
      </w:r>
    </w:p>
    <w:p>
      <w:pPr>
        <w:spacing w:line="579" w:lineRule="exact"/>
        <w:ind w:firstLine="640" w:firstLineChars="200"/>
        <w:outlineLvl w:val="0"/>
        <w:rPr>
          <w:rFonts w:ascii="方正仿宋_GBK" w:hAnsi="宋体" w:eastAsia="方正仿宋_GBK" w:cs="宋体"/>
          <w:b/>
          <w:sz w:val="32"/>
          <w:szCs w:val="32"/>
        </w:rPr>
      </w:pPr>
      <w:r>
        <w:rPr>
          <w:rFonts w:hint="eastAsia" w:ascii="方正仿宋_GBK" w:hAnsi="宋体" w:eastAsia="方正仿宋_GBK" w:cs="宋体"/>
          <w:b/>
          <w:sz w:val="32"/>
          <w:szCs w:val="32"/>
        </w:rPr>
        <w:t>4.07 突发公共卫生事件应急响应</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应保护好现场，并立即报告卫生部门，请其紧急施救或采取有效措施控制疾病传播蔓延；同时报教育主管部门，并根据影响程度及防疫需要提出建议，启动相应层级的应急预案。</w:t>
      </w:r>
    </w:p>
    <w:p>
      <w:pPr>
        <w:spacing w:line="579" w:lineRule="exact"/>
        <w:ind w:firstLine="640" w:firstLineChars="200"/>
        <w:outlineLvl w:val="0"/>
        <w:rPr>
          <w:rFonts w:ascii="方正仿宋_GBK" w:hAnsi="宋体" w:eastAsia="方正仿宋_GBK" w:cs="宋体"/>
          <w:b/>
          <w:sz w:val="32"/>
          <w:szCs w:val="32"/>
        </w:rPr>
      </w:pPr>
      <w:r>
        <w:rPr>
          <w:rFonts w:hint="eastAsia" w:ascii="方正仿宋_GBK" w:hAnsi="宋体" w:eastAsia="方正仿宋_GBK" w:cs="宋体"/>
          <w:b/>
          <w:sz w:val="32"/>
          <w:szCs w:val="32"/>
        </w:rPr>
        <w:t>4.08 扰乱教育教学秩序事件应急响应</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受到突发性社会滋扰或恐怖事件等影响学校正常教育教学秩序、破坏社会稳定、危及师生安全的突发事件：学校应立即采取保护师生生命安全的应对措施，拨打110报警，向所在街道办事处和教育局报告，由公安分局、教育局、所在街道办事处视情况报区管委会后，采取相应应急处置措施。</w:t>
      </w:r>
    </w:p>
    <w:p>
      <w:pPr>
        <w:spacing w:line="579" w:lineRule="exact"/>
        <w:ind w:firstLine="640" w:firstLineChars="200"/>
        <w:outlineLvl w:val="0"/>
        <w:rPr>
          <w:rFonts w:ascii="方正仿宋_GBK" w:hAnsi="宋体" w:eastAsia="方正仿宋_GBK" w:cs="宋体"/>
          <w:b/>
          <w:sz w:val="32"/>
          <w:szCs w:val="32"/>
        </w:rPr>
      </w:pPr>
      <w:r>
        <w:rPr>
          <w:rFonts w:hint="eastAsia" w:ascii="方正仿宋_GBK" w:hAnsi="宋体" w:eastAsia="方正仿宋_GBK" w:cs="宋体"/>
          <w:b/>
          <w:sz w:val="32"/>
          <w:szCs w:val="32"/>
        </w:rPr>
        <w:t>4.09 灾害应急响应</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遭遇暴雨、洪水、雷电、地质灾害、破坏性地震等灾害，危及师生人身安全的，学校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应立即向教育、公安、国土、卫生等相关主管部门报告，并组织师生自救互救，采取措施将师生撤离到安全避险的场所，以保护师生生命安全。灾害造成人员伤亡、严重影响或可能严重影响学校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正常教育教学、引发社会不稳定的，根据情况报管委会决定启动适当层级的应急预案。</w:t>
      </w:r>
    </w:p>
    <w:p>
      <w:pPr>
        <w:spacing w:line="579" w:lineRule="exact"/>
        <w:ind w:firstLine="640" w:firstLineChars="200"/>
        <w:outlineLvl w:val="1"/>
        <w:rPr>
          <w:rFonts w:ascii="方正仿宋_GBK" w:hAnsi="宋体" w:eastAsia="方正仿宋_GBK" w:cs="宋体"/>
          <w:sz w:val="32"/>
          <w:szCs w:val="32"/>
        </w:rPr>
      </w:pPr>
      <w:r>
        <w:rPr>
          <w:rFonts w:hint="eastAsia" w:ascii="方正仿宋_GBK" w:hAnsi="宋体" w:eastAsia="方正仿宋_GBK" w:cs="宋体"/>
          <w:b/>
          <w:sz w:val="32"/>
          <w:szCs w:val="32"/>
        </w:rPr>
        <w:t>4.10 大型群体活动的公共安全事故应急响应</w:t>
      </w:r>
      <w:r>
        <w:rPr>
          <w:rFonts w:hint="eastAsia" w:ascii="方正仿宋_GBK" w:hAnsi="宋体" w:eastAsia="方正仿宋_GBK" w:cs="宋体"/>
          <w:sz w:val="32"/>
          <w:szCs w:val="32"/>
        </w:rPr>
        <w:t>　　</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（1）学校举办的各类大型文体活动，必须按有关规定做好专项安全保卫措施。</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（2）发生重大安全事故，应立即启动相关应急预案，遇有学生、教工死亡、受伤等情况，立即求助医院进行伤病员抢救工作。</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（3）活动组织者和安全工作负责人要稳定现场秩序，根据室内、室外不同情况组织师生有序疏散逃生，担负起保护学生生命安全的责任，尽力避免继发性灾害</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（4）学校要组织力量疏导、抢救伤病员工作，应在第一时间向所属街道、教育局、公安分局和有关部门报告，积极争取所属街道和有关部门的支援帮助。</w:t>
      </w:r>
    </w:p>
    <w:p>
      <w:pPr>
        <w:spacing w:line="579" w:lineRule="exact"/>
        <w:ind w:firstLine="640" w:firstLineChars="200"/>
        <w:outlineLvl w:val="1"/>
        <w:rPr>
          <w:rFonts w:ascii="方正仿宋_GBK" w:hAnsi="宋体" w:eastAsia="方正仿宋_GBK" w:cs="宋体"/>
          <w:sz w:val="32"/>
          <w:szCs w:val="32"/>
        </w:rPr>
      </w:pPr>
      <w:r>
        <w:rPr>
          <w:rFonts w:hint="eastAsia" w:ascii="方正仿宋_GBK" w:hAnsi="宋体" w:eastAsia="方正仿宋_GBK" w:cs="宋体"/>
          <w:b/>
          <w:sz w:val="32"/>
          <w:szCs w:val="32"/>
        </w:rPr>
        <w:t>4.11 外出组织实习、参观、考察等活动安全事故应急响应</w:t>
      </w:r>
      <w:r>
        <w:rPr>
          <w:rFonts w:hint="eastAsia" w:ascii="方正仿宋_GBK" w:hAnsi="宋体" w:eastAsia="方正仿宋_GBK" w:cs="宋体"/>
          <w:sz w:val="32"/>
          <w:szCs w:val="32"/>
        </w:rPr>
        <w:t>　　</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（1）建立健全安全工作领导组织体系和应急预案，配备必要的应急工具和设施。</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（2）完善通讯体系，做好定期通讯联络工作，定期清点人员，及时沟通信息。</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（3）事件发生后，及时向教育局和有关部门报告，同时积极开展必要的救助和自救工作。</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（4）学校领导要高度重视，首先判断事件的性质，权衡事件的轻重，协调好学校和事故一线两部分工作，积极开展救助。</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（5）积极争取事故发生地党委、政府和有关部门的支援帮助。</w:t>
      </w:r>
    </w:p>
    <w:p>
      <w:pPr>
        <w:spacing w:line="579" w:lineRule="exact"/>
        <w:ind w:firstLine="640" w:firstLineChars="200"/>
        <w:outlineLvl w:val="1"/>
        <w:rPr>
          <w:rFonts w:ascii="方正仿宋_GBK" w:hAnsi="宋体" w:eastAsia="方正仿宋_GBK" w:cs="宋体"/>
          <w:kern w:val="0"/>
          <w:sz w:val="32"/>
          <w:szCs w:val="32"/>
        </w:rPr>
      </w:pPr>
      <w:r>
        <w:rPr>
          <w:rFonts w:hint="eastAsia" w:ascii="方正仿宋_GBK" w:hAnsi="宋体" w:eastAsia="方正仿宋_GBK" w:cs="宋体"/>
          <w:b/>
          <w:sz w:val="32"/>
          <w:szCs w:val="32"/>
        </w:rPr>
        <w:t xml:space="preserve">4.12 </w:t>
      </w:r>
      <w:r>
        <w:rPr>
          <w:rFonts w:hint="eastAsia" w:ascii="方正仿宋_GBK" w:hAnsi="宋体" w:eastAsia="方正仿宋_GBK" w:cs="宋体"/>
          <w:b/>
          <w:kern w:val="0"/>
          <w:sz w:val="32"/>
          <w:szCs w:val="32"/>
        </w:rPr>
        <w:t>突发后勤安全保障事件应急响应</w:t>
      </w:r>
      <w:r>
        <w:rPr>
          <w:rFonts w:hint="eastAsia" w:ascii="方正仿宋_GBK" w:hAnsi="宋体" w:eastAsia="方正仿宋_GBK" w:cs="宋体"/>
          <w:kern w:val="0"/>
          <w:sz w:val="32"/>
          <w:szCs w:val="32"/>
        </w:rPr>
        <w:t>　　</w:t>
      </w:r>
    </w:p>
    <w:p>
      <w:pPr>
        <w:spacing w:line="579"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学校后勤各部门要做好食堂、幼儿园等重点场所以及供电、供水、供气、供暖和通讯保障部门的突发事件防范工作，对重点场所和关键部位要加强检查，严格落实各项安全管理制度和操作规程，确保各种服务设施的安全运行，保障师生员工的身体健康和生命安全。</w:t>
      </w:r>
    </w:p>
    <w:p>
      <w:pPr>
        <w:spacing w:line="579"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（2）发生跑水、断电、</w:t>
      </w:r>
      <w:r>
        <w:rPr>
          <w:rFonts w:hint="eastAsia" w:ascii="方正仿宋_GBK" w:hAnsi="宋体" w:eastAsia="方正仿宋_GBK" w:cs="宋体"/>
          <w:kern w:val="0"/>
          <w:sz w:val="32"/>
          <w:szCs w:val="32"/>
          <w:lang w:eastAsia="zh-CN"/>
        </w:rPr>
        <w:t>燃气泄漏</w:t>
      </w:r>
      <w:r>
        <w:rPr>
          <w:rFonts w:hint="eastAsia" w:ascii="方正仿宋_GBK" w:hAnsi="宋体" w:eastAsia="方正仿宋_GBK" w:cs="宋体"/>
          <w:kern w:val="0"/>
          <w:sz w:val="32"/>
          <w:szCs w:val="32"/>
        </w:rPr>
        <w:t>等重大事故紧急情况时，学校领导和有关方面负责同志要立即赶到现场，组织人员迅速采取应急措施，进行抢修和抢救，控制事态，必要时请求有关专业部门支持，力争在最短的时间内恢复正常。</w:t>
      </w:r>
    </w:p>
    <w:p>
      <w:pPr>
        <w:spacing w:line="579" w:lineRule="exact"/>
        <w:ind w:firstLine="640" w:firstLineChars="200"/>
        <w:rPr>
          <w:rFonts w:ascii="方正仿宋_GBK" w:hAnsi="宋体" w:eastAsia="方正仿宋_GBK" w:cs="宋体"/>
          <w:b/>
          <w:kern w:val="0"/>
          <w:sz w:val="32"/>
          <w:szCs w:val="32"/>
        </w:rPr>
      </w:pPr>
      <w:r>
        <w:rPr>
          <w:rFonts w:hint="eastAsia" w:ascii="方正仿宋_GBK" w:hAnsi="宋体" w:eastAsia="方正仿宋_GBK" w:cs="宋体"/>
          <w:kern w:val="0"/>
          <w:sz w:val="32"/>
          <w:szCs w:val="32"/>
        </w:rPr>
        <w:t>（3）食堂、餐厅等饮食供应部门以及蓄水池、供水塔等二次供水部位必须有完备的安全保护设施，一旦发生污染事件要立即停止使用，做好现场保护，并联系地方政府卫生防疫部门进行检疫、化验和排污处理。　</w:t>
      </w:r>
      <w:r>
        <w:rPr>
          <w:rFonts w:hint="eastAsia" w:ascii="方正仿宋_GBK" w:hAnsi="宋体" w:eastAsia="方正仿宋_GBK" w:cs="宋体"/>
          <w:b/>
          <w:kern w:val="0"/>
          <w:sz w:val="32"/>
          <w:szCs w:val="32"/>
        </w:rPr>
        <w:t>　</w:t>
      </w:r>
    </w:p>
    <w:p>
      <w:pPr>
        <w:spacing w:line="579" w:lineRule="exact"/>
        <w:ind w:firstLine="640" w:firstLineChars="200"/>
        <w:outlineLvl w:val="1"/>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4.13 校园周边突发安全事故应急响应</w:t>
      </w:r>
      <w:r>
        <w:rPr>
          <w:rFonts w:hint="eastAsia" w:ascii="方正仿宋_GBK" w:hAnsi="宋体" w:eastAsia="方正仿宋_GBK" w:cs="宋体"/>
          <w:kern w:val="0"/>
          <w:sz w:val="32"/>
          <w:szCs w:val="32"/>
        </w:rPr>
        <w:t>　　</w:t>
      </w:r>
    </w:p>
    <w:p>
      <w:pPr>
        <w:spacing w:line="579"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（1）积极协助当地有关部门妥善处理，防止事态演化和扩大；</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kern w:val="0"/>
          <w:sz w:val="32"/>
          <w:szCs w:val="32"/>
        </w:rPr>
        <w:t>（2）及时向师生员工通报有关情况，引导师生情绪，稳定校园秩序，避免不必要的恐慌和动荡。</w:t>
      </w:r>
    </w:p>
    <w:p>
      <w:pPr>
        <w:spacing w:line="579" w:lineRule="exact"/>
        <w:ind w:firstLine="793" w:firstLineChars="248"/>
        <w:jc w:val="left"/>
        <w:outlineLvl w:val="1"/>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4.14 学校突发事故处理中的其他有关注意事项</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（1）发生灾难事故，学校要及时向师生员工通报有关情况，引导师生员工情绪，稳定校园秩序，避免不必要的恐慌和动荡。</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（2）本着外事无小事的原则，凡是在事故灾难中涉及外籍人员和港澳台同胞的，应及时向各级有关外事部门报告。</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（3）凡是发生人员伤亡的，学校要立即采取救助措施，积极抢救伤病员，减少人员伤亡。</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（4）所有灾难事故发生后，学校要考虑可能引发继发性伤害问题，要妥善处理，不要激化矛盾，防止事态扩大和演化。</w:t>
      </w:r>
    </w:p>
    <w:p>
      <w:pPr>
        <w:spacing w:line="579"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（5）建筑物等采取断水、断电等应急处理措施的，要认真权衡利弊，妥善处理可能发生的受灾受困人员照明、饮水需要和因为跑水跑电可能引发继发性灾害的矛盾。</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Cs/>
          <w:sz w:val="32"/>
          <w:szCs w:val="32"/>
        </w:rPr>
        <w:t>5</w:t>
      </w:r>
      <w:r>
        <w:rPr>
          <w:rFonts w:hint="eastAsia" w:ascii="方正仿宋_GBK" w:hAnsi="宋体" w:eastAsia="方正仿宋_GBK" w:cs="宋体"/>
          <w:b/>
          <w:bCs/>
          <w:sz w:val="32"/>
          <w:szCs w:val="32"/>
        </w:rPr>
        <w:t xml:space="preserve">  事件处置</w:t>
      </w:r>
    </w:p>
    <w:p>
      <w:pPr>
        <w:spacing w:line="579" w:lineRule="exact"/>
        <w:ind w:firstLine="627" w:firstLineChars="196"/>
        <w:rPr>
          <w:rFonts w:ascii="方正仿宋_GBK" w:hAnsi="宋体" w:eastAsia="方正仿宋_GBK" w:cs="宋体"/>
          <w:sz w:val="32"/>
          <w:szCs w:val="32"/>
        </w:rPr>
      </w:pPr>
      <w:r>
        <w:rPr>
          <w:rFonts w:hint="eastAsia" w:ascii="方正仿宋_GBK" w:hAnsi="宋体" w:eastAsia="方正仿宋_GBK" w:cs="宋体"/>
          <w:sz w:val="32"/>
          <w:szCs w:val="32"/>
        </w:rPr>
        <w:t>一般性突发公共事件的处置，由学校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组成的突发公共事件处置领导小组妥善处置，并将情况报区教育局；重大突发公共事件的处置，由学校、街道、相关部门和区教育局组成的重大突发公共事件处置领导小组负责学校重大突发公共事件的处置；特大突发公共事件的处置，由分管教育的委领导或区教育局牵头，组成特大突发公共事件处置领导小组，负责学校特大突发公共事件的处置。</w:t>
      </w:r>
    </w:p>
    <w:p>
      <w:pPr>
        <w:pStyle w:val="12"/>
        <w:widowControl w:val="0"/>
        <w:spacing w:before="0" w:beforeAutospacing="0" w:after="0" w:afterAutospacing="0" w:line="579" w:lineRule="exact"/>
        <w:ind w:firstLine="640" w:firstLineChars="200"/>
        <w:rPr>
          <w:rFonts w:ascii="方正仿宋_GBK" w:hAnsi="宋体" w:eastAsia="方正仿宋_GBK"/>
          <w:color w:val="auto"/>
          <w:kern w:val="2"/>
          <w:sz w:val="32"/>
          <w:szCs w:val="32"/>
        </w:rPr>
      </w:pPr>
      <w:r>
        <w:rPr>
          <w:rFonts w:hint="eastAsia" w:ascii="方正仿宋_GBK" w:hAnsi="宋体" w:eastAsia="方正仿宋_GBK"/>
          <w:color w:val="auto"/>
          <w:kern w:val="2"/>
          <w:sz w:val="32"/>
          <w:szCs w:val="32"/>
        </w:rPr>
        <w:t>发生重、特大</w:t>
      </w:r>
      <w:r>
        <w:rPr>
          <w:rFonts w:hint="eastAsia" w:ascii="方正仿宋_GBK" w:hAnsi="宋体" w:eastAsia="方正仿宋_GBK"/>
          <w:color w:val="auto"/>
          <w:sz w:val="32"/>
          <w:szCs w:val="32"/>
        </w:rPr>
        <w:t>突发公共事件</w:t>
      </w:r>
      <w:r>
        <w:rPr>
          <w:rFonts w:hint="eastAsia" w:ascii="方正仿宋_GBK" w:hAnsi="宋体" w:eastAsia="方正仿宋_GBK"/>
          <w:color w:val="auto"/>
          <w:kern w:val="2"/>
          <w:sz w:val="32"/>
          <w:szCs w:val="32"/>
        </w:rPr>
        <w:t>，区教育局应急处置领导小组组长应立即赶赴事故现场，听取事故情况汇报，召集领导小组应急处理会议，成立现场抢险指挥组、通讯联络组、事故调查组、事故善后工作组，采取应急措施全力组织抢救，维持秩序，疏散师生，保护现场，监控险情，关注事态发展，并向区管委会报告。</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t>6  后期处置</w:t>
      </w:r>
    </w:p>
    <w:p>
      <w:pPr>
        <w:pStyle w:val="12"/>
        <w:widowControl w:val="0"/>
        <w:spacing w:before="0" w:beforeAutospacing="0" w:after="0" w:afterAutospacing="0" w:line="579"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学校</w:t>
      </w:r>
      <w:r>
        <w:rPr>
          <w:rFonts w:hint="eastAsia" w:ascii="方正仿宋_GBK" w:hAnsi="宋体" w:eastAsia="方正仿宋_GBK"/>
          <w:bCs/>
          <w:color w:val="auto"/>
          <w:sz w:val="32"/>
          <w:szCs w:val="32"/>
        </w:rPr>
        <w:t>（园）</w:t>
      </w:r>
      <w:r>
        <w:rPr>
          <w:rFonts w:hint="eastAsia" w:ascii="方正仿宋_GBK" w:hAnsi="宋体" w:eastAsia="方正仿宋_GBK"/>
          <w:color w:val="auto"/>
          <w:sz w:val="32"/>
          <w:szCs w:val="32"/>
        </w:rPr>
        <w:t>突发公共事件发生后，学校</w:t>
      </w:r>
      <w:r>
        <w:rPr>
          <w:rFonts w:hint="eastAsia" w:ascii="方正仿宋_GBK" w:hAnsi="宋体" w:eastAsia="方正仿宋_GBK"/>
          <w:bCs/>
          <w:color w:val="auto"/>
          <w:sz w:val="32"/>
          <w:szCs w:val="32"/>
        </w:rPr>
        <w:t>（园）</w:t>
      </w:r>
      <w:r>
        <w:rPr>
          <w:rFonts w:hint="eastAsia" w:ascii="方正仿宋_GBK" w:hAnsi="宋体" w:eastAsia="方正仿宋_GBK"/>
          <w:color w:val="auto"/>
          <w:sz w:val="32"/>
          <w:szCs w:val="32"/>
        </w:rPr>
        <w:t>应配合有关部门进行事故的调查取证，依法处理、协调赔偿，做好受伤学生和受惊吓学生的慰问工作，并及时与受害者家长取得联系，做好伤亡学生家长的安抚解释工作。学校在6小时内写出书面报告，逐级上报。事故处理后，须及时将事发的经过、原因分析、处理结果及应吸取的教训、今后改进工作的措施等形成正式报告，报区教育局；区教育局根据情况向两江新区管委会和市教委报告，并通报有关情况。对因学校责任事故造成重大伤害的，按有关规定对责任人追究责任。</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t>7  保障措施</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各校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要建立相应的学校突发公共事件应急预案，落实信息报告制度，确保学校突发公共事件信息报送渠道畅通、运转有序。</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鼓励和提倡监护人自愿为学生购买意外伤害保险。强力推行校方责任险。</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t>8  宣传培训演习</w:t>
      </w:r>
    </w:p>
    <w:p>
      <w:pPr>
        <w:spacing w:line="579" w:lineRule="exact"/>
        <w:ind w:firstLine="640" w:firstLineChars="200"/>
        <w:outlineLvl w:val="1"/>
        <w:rPr>
          <w:rFonts w:ascii="方正仿宋_GBK" w:hAnsi="宋体" w:eastAsia="方正仿宋_GBK" w:cs="宋体"/>
          <w:b/>
          <w:bCs/>
          <w:sz w:val="32"/>
          <w:szCs w:val="32"/>
        </w:rPr>
      </w:pPr>
      <w:r>
        <w:rPr>
          <w:rFonts w:hint="eastAsia" w:ascii="方正仿宋_GBK" w:hAnsi="宋体" w:eastAsia="方正仿宋_GBK" w:cs="宋体"/>
          <w:b/>
          <w:bCs/>
          <w:sz w:val="32"/>
          <w:szCs w:val="32"/>
        </w:rPr>
        <w:t>8.1  宣传</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教育局、学校</w:t>
      </w:r>
      <w:r>
        <w:rPr>
          <w:rFonts w:hint="eastAsia" w:ascii="方正仿宋_GBK" w:hAnsi="宋体" w:eastAsia="方正仿宋_GBK" w:cs="宋体"/>
          <w:bCs/>
          <w:sz w:val="32"/>
          <w:szCs w:val="32"/>
        </w:rPr>
        <w:t>（园）</w:t>
      </w:r>
      <w:r>
        <w:rPr>
          <w:rFonts w:hint="eastAsia" w:ascii="方正仿宋_GBK" w:hAnsi="宋体" w:eastAsia="方正仿宋_GBK" w:cs="宋体"/>
          <w:sz w:val="32"/>
          <w:szCs w:val="32"/>
        </w:rPr>
        <w:t>要将安全教育纳入教学内容，并加强与社发局、公安校保支队和公安交巡警支队、公安消防支队等职能部门的联系，充分发挥法制副校长和校警的作用，利用课堂、班会、团队活动、学生校外实践活动等，定期对师生进行以地震、暴雨、交通安全、预防火灾、食物中毒、游泳安全、防溺水教育和人身伤害事故等为重点的安全教育，增强师生的安全意识，提高学生的自我防护能力。</w:t>
      </w:r>
    </w:p>
    <w:p>
      <w:pPr>
        <w:spacing w:line="579" w:lineRule="exact"/>
        <w:ind w:firstLine="640" w:firstLineChars="200"/>
        <w:outlineLvl w:val="1"/>
        <w:rPr>
          <w:rFonts w:ascii="方正仿宋_GBK" w:hAnsi="宋体" w:eastAsia="方正仿宋_GBK" w:cs="宋体"/>
          <w:b/>
          <w:bCs/>
          <w:sz w:val="32"/>
          <w:szCs w:val="32"/>
        </w:rPr>
      </w:pPr>
      <w:r>
        <w:rPr>
          <w:rFonts w:hint="eastAsia" w:ascii="方正仿宋_GBK" w:hAnsi="宋体" w:eastAsia="方正仿宋_GBK" w:cs="宋体"/>
          <w:b/>
          <w:bCs/>
          <w:sz w:val="32"/>
          <w:szCs w:val="32"/>
        </w:rPr>
        <w:t>8.2  培训</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区教育局、各校（园）制定教职工安全教育培训计划，通过多种途径和方法，使教职工熟悉安全规章制度、掌握安全救护常识，学会指导学生预防事故、自救、逃生、紧急避险的方法和手段。</w:t>
      </w:r>
    </w:p>
    <w:p>
      <w:pPr>
        <w:spacing w:line="579" w:lineRule="exact"/>
        <w:ind w:firstLine="640" w:firstLineChars="200"/>
        <w:outlineLvl w:val="1"/>
        <w:rPr>
          <w:rFonts w:ascii="方正仿宋_GBK" w:hAnsi="宋体" w:eastAsia="方正仿宋_GBK" w:cs="宋体"/>
          <w:b/>
          <w:bCs/>
          <w:sz w:val="32"/>
          <w:szCs w:val="32"/>
        </w:rPr>
      </w:pPr>
      <w:r>
        <w:rPr>
          <w:rFonts w:hint="eastAsia" w:ascii="方正仿宋_GBK" w:hAnsi="宋体" w:eastAsia="方正仿宋_GBK" w:cs="宋体"/>
          <w:b/>
          <w:bCs/>
          <w:sz w:val="32"/>
          <w:szCs w:val="32"/>
        </w:rPr>
        <w:t>8.3  演习</w:t>
      </w:r>
    </w:p>
    <w:p>
      <w:pPr>
        <w:pStyle w:val="2"/>
        <w:spacing w:after="0" w:line="579" w:lineRule="exact"/>
        <w:ind w:left="0" w:leftChars="0"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学校（园）要根据本单位的应急工作预案，适时组织演练或训练，使有关人员熟悉预案程序，掌握处置学校突发公共事件的方法，提高处置突发公共事件的能力。</w:t>
      </w:r>
    </w:p>
    <w:p>
      <w:pPr>
        <w:spacing w:line="579" w:lineRule="exact"/>
        <w:ind w:firstLine="640" w:firstLineChars="200"/>
        <w:outlineLvl w:val="0"/>
        <w:rPr>
          <w:rFonts w:ascii="方正仿宋_GBK" w:hAnsi="宋体" w:eastAsia="方正仿宋_GBK" w:cs="宋体"/>
          <w:b/>
          <w:bCs/>
          <w:sz w:val="32"/>
          <w:szCs w:val="32"/>
        </w:rPr>
      </w:pPr>
      <w:r>
        <w:rPr>
          <w:rFonts w:hint="eastAsia" w:ascii="方正仿宋_GBK" w:hAnsi="宋体" w:eastAsia="方正仿宋_GBK" w:cs="宋体"/>
          <w:b/>
          <w:bCs/>
          <w:sz w:val="32"/>
          <w:szCs w:val="32"/>
        </w:rPr>
        <w:br w:type="page"/>
      </w:r>
      <w:r>
        <w:rPr>
          <w:rFonts w:hint="eastAsia" w:ascii="方正仿宋_GBK" w:hAnsi="宋体" w:eastAsia="方正仿宋_GBK" w:cs="宋体"/>
          <w:b/>
          <w:bCs/>
          <w:sz w:val="32"/>
          <w:szCs w:val="32"/>
        </w:rPr>
        <w:t>9  附则</w:t>
      </w:r>
    </w:p>
    <w:p>
      <w:pPr>
        <w:spacing w:line="579"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各校（园）应在教育局及公安、消防、卫生、环保、建设、安监等部门指导下，根据本校实际制定切实可行的学校应急处置预案，并组织全体教职工学习，真正贯彻落实到实际工作中。</w:t>
      </w:r>
    </w:p>
    <w:p>
      <w:pPr>
        <w:spacing w:line="579" w:lineRule="exact"/>
        <w:ind w:firstLine="640" w:firstLineChars="200"/>
        <w:rPr>
          <w:rFonts w:ascii="方正仿宋_GBK" w:hAnsi="宋体" w:eastAsia="方正仿宋_GBK" w:cs="宋体"/>
          <w:sz w:val="32"/>
          <w:szCs w:val="32"/>
        </w:rPr>
      </w:pPr>
    </w:p>
    <w:p>
      <w:pPr>
        <w:spacing w:line="560" w:lineRule="exact"/>
        <w:ind w:firstLine="640" w:firstLineChars="200"/>
        <w:rPr>
          <w:rFonts w:ascii="方正仿宋_GBK" w:eastAsia="方正仿宋_GBK"/>
          <w:sz w:val="32"/>
          <w:szCs w:val="32"/>
        </w:rPr>
      </w:pPr>
    </w:p>
    <w:p>
      <w:pPr>
        <w:spacing w:line="600" w:lineRule="exact"/>
        <w:ind w:firstLine="3840" w:firstLineChars="1200"/>
        <w:rPr>
          <w:rFonts w:ascii="方正仿宋_GBK" w:eastAsia="方正仿宋_GBK"/>
          <w:sz w:val="32"/>
          <w:szCs w:val="32"/>
        </w:rPr>
      </w:pPr>
    </w:p>
    <w:p>
      <w:pPr>
        <w:spacing w:line="600" w:lineRule="exact"/>
        <w:ind w:firstLine="3840" w:firstLineChars="1200"/>
        <w:rPr>
          <w:rFonts w:ascii="方正仿宋_GBK" w:eastAsia="方正仿宋_GBK"/>
          <w:sz w:val="32"/>
          <w:szCs w:val="32"/>
        </w:rPr>
      </w:pPr>
    </w:p>
    <w:p>
      <w:pPr>
        <w:ind w:firstLine="3680" w:firstLineChars="1150"/>
        <w:rPr>
          <w:rFonts w:ascii="方正仿宋_GBK" w:eastAsia="方正仿宋_GBK"/>
          <w:sz w:val="32"/>
          <w:szCs w:val="32"/>
        </w:rPr>
      </w:pPr>
    </w:p>
    <w:p>
      <w:pPr>
        <w:ind w:firstLine="3680" w:firstLineChars="1150"/>
        <w:rPr>
          <w:rFonts w:ascii="方正仿宋_GBK" w:eastAsia="方正仿宋_GBK"/>
          <w:sz w:val="32"/>
          <w:szCs w:val="32"/>
        </w:rPr>
      </w:pPr>
    </w:p>
    <w:p>
      <w:pPr>
        <w:ind w:firstLine="3680" w:firstLineChars="1150"/>
        <w:rPr>
          <w:rFonts w:ascii="方正仿宋_GBK" w:eastAsia="方正仿宋_GBK"/>
          <w:sz w:val="32"/>
          <w:szCs w:val="32"/>
        </w:rPr>
      </w:pPr>
    </w:p>
    <w:p>
      <w:pPr>
        <w:ind w:firstLine="3680" w:firstLineChars="1150"/>
        <w:rPr>
          <w:rFonts w:ascii="方正仿宋_GBK" w:eastAsia="方正仿宋_GBK"/>
          <w:sz w:val="32"/>
          <w:szCs w:val="32"/>
        </w:rPr>
      </w:pPr>
    </w:p>
    <w:p>
      <w:pPr>
        <w:ind w:firstLine="3680" w:firstLineChars="1150"/>
        <w:rPr>
          <w:rFonts w:ascii="方正仿宋_GBK" w:eastAsia="方正仿宋_GBK"/>
          <w:sz w:val="32"/>
          <w:szCs w:val="32"/>
        </w:rPr>
      </w:pPr>
    </w:p>
    <w:p>
      <w:pPr>
        <w:ind w:firstLine="3680" w:firstLineChars="1150"/>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tbl>
      <w:tblPr>
        <w:tblStyle w:val="5"/>
        <w:tblW w:w="0" w:type="auto"/>
        <w:jc w:val="center"/>
        <w:tblLayout w:type="fixed"/>
        <w:tblCellMar>
          <w:top w:w="0" w:type="dxa"/>
          <w:left w:w="108" w:type="dxa"/>
          <w:bottom w:w="0" w:type="dxa"/>
          <w:right w:w="108" w:type="dxa"/>
        </w:tblCellMar>
      </w:tblPr>
      <w:tblGrid>
        <w:gridCol w:w="689"/>
        <w:gridCol w:w="689"/>
        <w:gridCol w:w="1181"/>
        <w:gridCol w:w="1417"/>
        <w:gridCol w:w="2126"/>
        <w:gridCol w:w="4111"/>
      </w:tblGrid>
      <w:tr>
        <w:tblPrEx>
          <w:tblCellMar>
            <w:top w:w="0" w:type="dxa"/>
            <w:left w:w="108" w:type="dxa"/>
            <w:bottom w:w="0" w:type="dxa"/>
            <w:right w:w="108" w:type="dxa"/>
          </w:tblCellMar>
        </w:tblPrEx>
        <w:trPr>
          <w:trHeight w:val="390" w:hRule="atLeast"/>
          <w:jc w:val="center"/>
        </w:trPr>
        <w:tc>
          <w:tcPr>
            <w:tcW w:w="689" w:type="dxa"/>
            <w:tcBorders>
              <w:top w:val="nil"/>
              <w:left w:val="nil"/>
              <w:bottom w:val="single" w:color="auto" w:sz="6" w:space="0"/>
              <w:right w:val="nil"/>
            </w:tcBorders>
          </w:tcPr>
          <w:p>
            <w:pPr>
              <w:widowControl/>
              <w:jc w:val="center"/>
              <w:rPr>
                <w:rFonts w:ascii="方正小标宋_GBK" w:eastAsia="方正小标宋_GBK"/>
                <w:sz w:val="36"/>
                <w:szCs w:val="36"/>
              </w:rPr>
            </w:pPr>
          </w:p>
        </w:tc>
        <w:tc>
          <w:tcPr>
            <w:tcW w:w="9524" w:type="dxa"/>
            <w:gridSpan w:val="5"/>
            <w:tcBorders>
              <w:top w:val="nil"/>
              <w:left w:val="nil"/>
              <w:bottom w:val="single" w:color="auto" w:sz="6" w:space="0"/>
              <w:right w:val="nil"/>
            </w:tcBorders>
            <w:vAlign w:val="center"/>
          </w:tcPr>
          <w:p>
            <w:pPr>
              <w:widowControl/>
              <w:ind w:firstLine="480" w:firstLineChars="150"/>
              <w:rPr>
                <w:rFonts w:ascii="方正黑体_GBK" w:hAnsi="仿宋" w:eastAsia="方正黑体_GBK" w:cs="仿宋"/>
                <w:sz w:val="32"/>
                <w:szCs w:val="32"/>
              </w:rPr>
            </w:pPr>
            <w:r>
              <w:rPr>
                <w:rFonts w:hint="eastAsia" w:ascii="方正黑体_GBK" w:hAnsi="仿宋" w:eastAsia="方正黑体_GBK" w:cs="仿宋"/>
                <w:sz w:val="32"/>
                <w:szCs w:val="32"/>
              </w:rPr>
              <w:t>两江新区学校突发公共安全事件应急处置电话联系表</w:t>
            </w:r>
          </w:p>
        </w:tc>
      </w:tr>
      <w:tr>
        <w:tblPrEx>
          <w:tblCellMar>
            <w:top w:w="0" w:type="dxa"/>
            <w:left w:w="108" w:type="dxa"/>
            <w:bottom w:w="0" w:type="dxa"/>
            <w:right w:w="108" w:type="dxa"/>
          </w:tblCellMar>
        </w:tblPrEx>
        <w:trPr>
          <w:trHeight w:val="938" w:hRule="atLeast"/>
          <w:jc w:val="center"/>
        </w:trPr>
        <w:tc>
          <w:tcPr>
            <w:tcW w:w="689" w:type="dxa"/>
            <w:tcBorders>
              <w:top w:val="single" w:color="auto" w:sz="6" w:space="0"/>
              <w:left w:val="single" w:color="auto" w:sz="4" w:space="0"/>
              <w:bottom w:val="single" w:color="auto" w:sz="4" w:space="0"/>
              <w:right w:val="single" w:color="auto" w:sz="4" w:space="0"/>
            </w:tcBorders>
          </w:tcPr>
          <w:p>
            <w:pPr>
              <w:widowControl/>
              <w:jc w:val="center"/>
              <w:rPr>
                <w:rFonts w:ascii="方正仿宋_GBK" w:hAnsi="宋体" w:eastAsia="方正仿宋_GBK" w:cs="宋体"/>
                <w:kern w:val="0"/>
                <w:sz w:val="24"/>
              </w:rPr>
            </w:pPr>
          </w:p>
        </w:tc>
        <w:tc>
          <w:tcPr>
            <w:tcW w:w="689" w:type="dxa"/>
            <w:tcBorders>
              <w:top w:val="sing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1181"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姓名</w:t>
            </w:r>
          </w:p>
        </w:tc>
        <w:tc>
          <w:tcPr>
            <w:tcW w:w="1417"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办公电话</w:t>
            </w:r>
          </w:p>
        </w:tc>
        <w:tc>
          <w:tcPr>
            <w:tcW w:w="2126"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手机号码</w:t>
            </w:r>
          </w:p>
        </w:tc>
        <w:tc>
          <w:tcPr>
            <w:tcW w:w="4111"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职务或分工</w:t>
            </w:r>
          </w:p>
        </w:tc>
      </w:tr>
      <w:tr>
        <w:tblPrEx>
          <w:tblCellMar>
            <w:top w:w="0" w:type="dxa"/>
            <w:left w:w="108" w:type="dxa"/>
            <w:bottom w:w="0" w:type="dxa"/>
            <w:right w:w="108" w:type="dxa"/>
          </w:tblCellMar>
        </w:tblPrEx>
        <w:trPr>
          <w:trHeight w:val="559" w:hRule="atLeast"/>
          <w:jc w:val="center"/>
        </w:trPr>
        <w:tc>
          <w:tcPr>
            <w:tcW w:w="689" w:type="dxa"/>
            <w:vMerge w:val="restart"/>
            <w:tcBorders>
              <w:top w:val="nil"/>
              <w:left w:val="single" w:color="auto" w:sz="4" w:space="0"/>
              <w:right w:val="single" w:color="auto" w:sz="4" w:space="0"/>
            </w:tcBorders>
          </w:tcPr>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r>
              <w:rPr>
                <w:rFonts w:hint="eastAsia" w:ascii="方正仿宋_GBK" w:eastAsia="方正仿宋_GBK"/>
                <w:sz w:val="28"/>
                <w:szCs w:val="28"/>
              </w:rPr>
              <w:t>教育局</w:t>
            </w: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陈  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67469422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教育工委书记、教育局局长</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曾  珠</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67463685</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教育工委委员、教育局副局长</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朱吉良</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67465752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教育工委委员、纪检委员</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刘 洁</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67573781</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副调研员</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刘 丽</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63418315</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13594433989</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卢 洲</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67463269</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18523048240</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喻 辉</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63418317</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18225385699</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陈其美</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63364007</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13527526433</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郑建斌</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63410902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13594027476</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bottom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单志权</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63410902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18223685868</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restart"/>
            <w:tcBorders>
              <w:top w:val="nil"/>
              <w:left w:val="single" w:color="auto" w:sz="4" w:space="0"/>
              <w:right w:val="single" w:color="auto" w:sz="4" w:space="0"/>
            </w:tcBorders>
          </w:tcPr>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r>
              <w:rPr>
                <w:rFonts w:hint="eastAsia" w:ascii="方正仿宋_GBK" w:eastAsia="方正仿宋_GBK"/>
                <w:sz w:val="28"/>
                <w:szCs w:val="28"/>
              </w:rPr>
              <w:t>教育管理中心</w:t>
            </w: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sz w:val="28"/>
                <w:szCs w:val="28"/>
              </w:rPr>
              <w:t>唐久明</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sz w:val="28"/>
                <w:szCs w:val="28"/>
              </w:rPr>
              <w:t>63022448</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rPr>
                <w:rFonts w:ascii="仿宋" w:hAnsi="仿宋" w:eastAsia="仿宋" w:cs="仿宋"/>
                <w:kern w:val="0"/>
                <w:sz w:val="28"/>
                <w:szCs w:val="28"/>
              </w:rPr>
            </w:pPr>
            <w:r>
              <w:rPr>
                <w:rFonts w:hint="eastAsia" w:ascii="仿宋" w:hAnsi="仿宋" w:eastAsia="仿宋" w:cs="仿宋"/>
                <w:kern w:val="0"/>
                <w:sz w:val="28"/>
                <w:szCs w:val="28"/>
              </w:rPr>
              <w:t>教育工委委员、教管中心主任</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杨　莉</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63022484</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教育工委委员、教管中心副主任</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陈  虎</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67463183</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教育工委委员、教管中心副主任</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杨文琴</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63022481</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副调研员、教育工会副主席</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王  松</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63022481</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13594187562</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教管中心工会主席</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朱兴仁</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63022480</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13628494257</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widowControl/>
              <w:jc w:val="center"/>
              <w:rPr>
                <w:rFonts w:ascii="方正仿宋_GBK" w:hAnsi="宋体" w:eastAsia="方正仿宋_GBK" w:cs="宋体"/>
                <w:kern w:val="0"/>
                <w:sz w:val="24"/>
              </w:rPr>
            </w:pPr>
          </w:p>
        </w:tc>
        <w:tc>
          <w:tcPr>
            <w:tcW w:w="68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7</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邓文荣</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67465081</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13594257174</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桂  勇</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67463498</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13594086405</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阳廷国</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63022482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13883594107</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张  凝</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67308112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13452847556</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11</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杨　伟</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63022487</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13274042033</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12</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龙  骊</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67463498</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13108938712</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13</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谢  琰</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67462492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13883569166</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14</w:t>
            </w:r>
          </w:p>
        </w:tc>
        <w:tc>
          <w:tcPr>
            <w:tcW w:w="1181"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何函燕</w:t>
            </w:r>
          </w:p>
        </w:tc>
        <w:tc>
          <w:tcPr>
            <w:tcW w:w="1417"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67463269</w:t>
            </w:r>
          </w:p>
        </w:tc>
        <w:tc>
          <w:tcPr>
            <w:tcW w:w="2126"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18008313816</w:t>
            </w:r>
          </w:p>
        </w:tc>
        <w:tc>
          <w:tcPr>
            <w:tcW w:w="4111"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26"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single" w:color="auto" w:sz="6" w:space="0"/>
              <w:left w:val="single" w:color="auto" w:sz="4" w:space="0"/>
              <w:bottom w:val="single" w:color="auto" w:sz="4" w:space="0"/>
              <w:right w:val="single" w:color="auto" w:sz="4" w:space="0"/>
            </w:tcBorders>
            <w:vAlign w:val="center"/>
          </w:tcPr>
          <w:p>
            <w:pPr>
              <w:ind w:firstLine="140" w:firstLineChars="50"/>
              <w:rPr>
                <w:rFonts w:ascii="仿宋" w:hAnsi="仿宋" w:eastAsia="仿宋" w:cs="仿宋"/>
                <w:sz w:val="28"/>
                <w:szCs w:val="28"/>
              </w:rPr>
            </w:pPr>
            <w:r>
              <w:rPr>
                <w:rFonts w:hint="eastAsia" w:ascii="仿宋" w:hAnsi="仿宋" w:eastAsia="仿宋" w:cs="仿宋"/>
                <w:sz w:val="28"/>
                <w:szCs w:val="28"/>
              </w:rPr>
              <w:t>15</w:t>
            </w:r>
          </w:p>
        </w:tc>
        <w:tc>
          <w:tcPr>
            <w:tcW w:w="1181"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张  远</w:t>
            </w:r>
          </w:p>
        </w:tc>
        <w:tc>
          <w:tcPr>
            <w:tcW w:w="1417"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67465952</w:t>
            </w:r>
          </w:p>
        </w:tc>
        <w:tc>
          <w:tcPr>
            <w:tcW w:w="2126"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15123234161</w:t>
            </w:r>
          </w:p>
        </w:tc>
        <w:tc>
          <w:tcPr>
            <w:tcW w:w="4111" w:type="dxa"/>
            <w:tcBorders>
              <w:top w:val="single" w:color="auto" w:sz="6" w:space="0"/>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16</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何发春</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63052130</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13628352076</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hAnsi="宋体" w:eastAsia="方正仿宋_GBK" w:cs="宋体"/>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17</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王 锐</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67393545</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17723160419</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18</w:t>
            </w:r>
          </w:p>
        </w:tc>
        <w:tc>
          <w:tcPr>
            <w:tcW w:w="1181" w:type="dxa"/>
            <w:tcBorders>
              <w:top w:val="nil"/>
              <w:left w:val="nil"/>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kern w:val="0"/>
                <w:sz w:val="28"/>
                <w:szCs w:val="28"/>
              </w:rPr>
              <w:t>赵小林</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67461402</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18723215768</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59" w:hRule="atLeast"/>
          <w:jc w:val="center"/>
        </w:trPr>
        <w:tc>
          <w:tcPr>
            <w:tcW w:w="689" w:type="dxa"/>
            <w:vMerge w:val="continue"/>
            <w:tcBorders>
              <w:left w:val="single" w:color="auto" w:sz="4"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19</w:t>
            </w:r>
          </w:p>
        </w:tc>
        <w:tc>
          <w:tcPr>
            <w:tcW w:w="118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陈荣士</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67460629</w:t>
            </w:r>
          </w:p>
        </w:tc>
        <w:tc>
          <w:tcPr>
            <w:tcW w:w="21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13996156224</w:t>
            </w:r>
          </w:p>
        </w:tc>
        <w:tc>
          <w:tcPr>
            <w:tcW w:w="41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689" w:type="dxa"/>
            <w:vMerge w:val="continue"/>
            <w:tcBorders>
              <w:left w:val="single" w:color="auto" w:sz="4" w:space="0"/>
              <w:bottom w:val="single" w:color="auto" w:sz="6" w:space="0"/>
              <w:right w:val="single" w:color="auto" w:sz="4" w:space="0"/>
            </w:tcBorders>
          </w:tcPr>
          <w:p>
            <w:pPr>
              <w:jc w:val="center"/>
              <w:rPr>
                <w:rFonts w:ascii="方正仿宋_GBK" w:eastAsia="方正仿宋_GBK"/>
                <w:sz w:val="28"/>
                <w:szCs w:val="28"/>
              </w:rPr>
            </w:pPr>
          </w:p>
        </w:tc>
        <w:tc>
          <w:tcPr>
            <w:tcW w:w="689" w:type="dxa"/>
            <w:tcBorders>
              <w:top w:val="nil"/>
              <w:left w:val="single" w:color="auto" w:sz="4" w:space="0"/>
              <w:bottom w:val="single" w:color="auto" w:sz="6"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20</w:t>
            </w:r>
          </w:p>
        </w:tc>
        <w:tc>
          <w:tcPr>
            <w:tcW w:w="1181" w:type="dxa"/>
            <w:tcBorders>
              <w:top w:val="nil"/>
              <w:left w:val="nil"/>
              <w:bottom w:val="single" w:color="auto" w:sz="6"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纪建如</w:t>
            </w:r>
          </w:p>
        </w:tc>
        <w:tc>
          <w:tcPr>
            <w:tcW w:w="1417" w:type="dxa"/>
            <w:tcBorders>
              <w:top w:val="nil"/>
              <w:left w:val="nil"/>
              <w:bottom w:val="single" w:color="auto" w:sz="6"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67308160</w:t>
            </w:r>
          </w:p>
        </w:tc>
        <w:tc>
          <w:tcPr>
            <w:tcW w:w="2126" w:type="dxa"/>
            <w:tcBorders>
              <w:top w:val="nil"/>
              <w:left w:val="nil"/>
              <w:bottom w:val="single" w:color="auto" w:sz="6"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13983019025</w:t>
            </w:r>
          </w:p>
        </w:tc>
        <w:tc>
          <w:tcPr>
            <w:tcW w:w="4111" w:type="dxa"/>
            <w:tcBorders>
              <w:top w:val="nil"/>
              <w:left w:val="nil"/>
              <w:bottom w:val="single" w:color="auto" w:sz="6"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　</w:t>
            </w:r>
          </w:p>
        </w:tc>
      </w:tr>
    </w:tbl>
    <w:p>
      <w:pPr>
        <w:jc w:val="center"/>
        <w:rPr>
          <w:rFonts w:ascii="方正仿宋_GBK" w:eastAsia="方正仿宋_GBK"/>
        </w:rPr>
      </w:pPr>
    </w:p>
    <w:p>
      <w:pPr>
        <w:rPr>
          <w:rFonts w:ascii="方正仿宋_GBK" w:eastAsia="方正仿宋_GBK"/>
          <w:sz w:val="28"/>
          <w:szCs w:val="28"/>
        </w:rPr>
      </w:pPr>
    </w:p>
    <w:p>
      <w:pPr>
        <w:rPr>
          <w:rFonts w:ascii="方正仿宋_GBK" w:eastAsia="方正仿宋_GBK"/>
          <w:sz w:val="28"/>
          <w:szCs w:val="28"/>
        </w:rPr>
      </w:pPr>
    </w:p>
    <w:p>
      <w:pPr>
        <w:rPr>
          <w:rFonts w:ascii="方正黑体_GBK" w:eastAsia="方正黑体_GBK"/>
          <w:sz w:val="32"/>
          <w:szCs w:val="32"/>
        </w:rPr>
      </w:pPr>
    </w:p>
    <w:p>
      <w:pPr>
        <w:rPr>
          <w:rFonts w:ascii="方正黑体_GBK" w:eastAsia="方正黑体_GBK"/>
          <w:sz w:val="32"/>
          <w:szCs w:val="32"/>
        </w:rPr>
      </w:pPr>
    </w:p>
    <w:p>
      <w:pPr>
        <w:ind w:firstLine="2520" w:firstLineChars="700"/>
        <w:outlineLvl w:val="0"/>
        <w:rPr>
          <w:rFonts w:ascii="方正小标宋_GBK" w:hAnsi="仿宋" w:eastAsia="方正小标宋_GBK"/>
          <w:sz w:val="36"/>
          <w:szCs w:val="36"/>
        </w:rPr>
      </w:pPr>
    </w:p>
    <w:p>
      <w:pPr>
        <w:ind w:firstLine="2520" w:firstLineChars="700"/>
        <w:outlineLvl w:val="0"/>
        <w:rPr>
          <w:rFonts w:ascii="方正小标宋_GBK" w:hAnsi="仿宋" w:eastAsia="方正小标宋_GBK"/>
          <w:sz w:val="36"/>
          <w:szCs w:val="36"/>
        </w:rPr>
      </w:pPr>
    </w:p>
    <w:p>
      <w:pPr>
        <w:jc w:val="center"/>
        <w:outlineLvl w:val="0"/>
        <w:rPr>
          <w:rFonts w:ascii="方正小标宋_GBK" w:hAnsi="仿宋" w:eastAsia="方正小标宋_GBK"/>
          <w:sz w:val="36"/>
          <w:szCs w:val="36"/>
        </w:rPr>
      </w:pPr>
    </w:p>
    <w:p>
      <w:pPr>
        <w:jc w:val="center"/>
        <w:outlineLvl w:val="0"/>
        <w:rPr>
          <w:rFonts w:ascii="方正小标宋_GBK" w:hAnsi="仿宋" w:eastAsia="方正小标宋_GBK"/>
          <w:sz w:val="36"/>
          <w:szCs w:val="36"/>
        </w:rPr>
      </w:pPr>
    </w:p>
    <w:p>
      <w:pPr>
        <w:jc w:val="center"/>
        <w:outlineLvl w:val="0"/>
        <w:rPr>
          <w:rFonts w:ascii="方正小标宋_GBK" w:hAnsi="仿宋" w:eastAsia="方正小标宋_GBK"/>
          <w:sz w:val="36"/>
          <w:szCs w:val="36"/>
        </w:rPr>
      </w:pPr>
    </w:p>
    <w:p>
      <w:pPr>
        <w:jc w:val="center"/>
        <w:outlineLvl w:val="0"/>
        <w:rPr>
          <w:rFonts w:ascii="方正小标宋_GBK" w:hAnsi="仿宋" w:eastAsia="方正小标宋_GBK"/>
          <w:sz w:val="36"/>
          <w:szCs w:val="36"/>
        </w:rPr>
      </w:pPr>
    </w:p>
    <w:p>
      <w:pPr>
        <w:jc w:val="center"/>
        <w:outlineLvl w:val="0"/>
        <w:rPr>
          <w:rFonts w:ascii="方正小标宋_GBK" w:hAnsi="仿宋" w:eastAsia="方正小标宋_GBK"/>
          <w:sz w:val="36"/>
          <w:szCs w:val="36"/>
        </w:rPr>
      </w:pPr>
      <w:r>
        <w:rPr>
          <w:rFonts w:hint="eastAsia" w:ascii="方正小标宋_GBK" w:hAnsi="仿宋" w:eastAsia="方正小标宋_GBK"/>
          <w:sz w:val="36"/>
          <w:szCs w:val="36"/>
        </w:rPr>
        <w:t>两江新区相关部门值班电话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9"/>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部门</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鸳鸯街道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81986552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人和街道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67641318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天宫殿街道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67646101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翠云街道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67880886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大竹林街道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67685317、61245056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礼嘉街道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67390112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金山街道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63569100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康美街道</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63085596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公安分局</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60369981、67466110、13609417680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消防支队</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67888971、67888971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市场和质量监督管理局</w:t>
            </w:r>
          </w:p>
        </w:tc>
        <w:tc>
          <w:tcPr>
            <w:tcW w:w="4689" w:type="dxa"/>
            <w:vAlign w:val="center"/>
          </w:tcPr>
          <w:p>
            <w:pPr>
              <w:tabs>
                <w:tab w:val="center" w:pos="4153"/>
                <w:tab w:val="right" w:pos="8306"/>
              </w:tabs>
              <w:snapToGrid w:val="0"/>
              <w:jc w:val="center"/>
              <w:rPr>
                <w:rFonts w:ascii="仿宋" w:hAnsi="仿宋" w:eastAsia="仿宋" w:cs="仿宋"/>
                <w:sz w:val="28"/>
                <w:szCs w:val="28"/>
              </w:rPr>
            </w:pPr>
            <w:r>
              <w:rPr>
                <w:rFonts w:hint="eastAsia" w:ascii="仿宋" w:hAnsi="仿宋" w:eastAsia="仿宋" w:cs="仿宋"/>
                <w:sz w:val="28"/>
                <w:szCs w:val="28"/>
              </w:rPr>
              <w:t>67573784、67684948、67577131</w:t>
            </w:r>
          </w:p>
        </w:tc>
      </w:tr>
    </w:tbl>
    <w:p>
      <w:pPr>
        <w:rPr>
          <w:rFonts w:ascii="仿宋" w:hAnsi="仿宋" w:eastAsia="仿宋" w:cs="仿宋"/>
          <w:sz w:val="28"/>
          <w:szCs w:val="28"/>
        </w:rPr>
        <w:sectPr>
          <w:headerReference r:id="rId3" w:type="default"/>
          <w:footerReference r:id="rId5" w:type="default"/>
          <w:headerReference r:id="rId4" w:type="even"/>
          <w:footerReference r:id="rId6" w:type="even"/>
          <w:pgSz w:w="11906" w:h="16838"/>
          <w:pgMar w:top="1588" w:right="1440" w:bottom="1247" w:left="1304" w:header="851" w:footer="992" w:gutter="0"/>
          <w:pgNumType w:fmt="numberInDash" w:start="1"/>
          <w:cols w:space="720" w:num="1"/>
          <w:docGrid w:type="linesAndChars" w:linePitch="312" w:charSpace="0"/>
        </w:sectPr>
      </w:pPr>
    </w:p>
    <w:p>
      <w:pPr>
        <w:spacing w:line="600" w:lineRule="exact"/>
        <w:rPr>
          <w:rFonts w:ascii="方正黑体_GBK" w:eastAsia="方正黑体_GBK"/>
          <w:sz w:val="32"/>
          <w:szCs w:val="32"/>
        </w:rPr>
      </w:pPr>
      <w:r>
        <w:rPr>
          <w:rFonts w:hint="eastAsia" w:ascii="方正黑体_GBK" w:eastAsia="方正黑体_GBK"/>
          <w:sz w:val="32"/>
          <w:szCs w:val="32"/>
        </w:rPr>
        <w:t xml:space="preserve">               </w:t>
      </w:r>
    </w:p>
    <w:p>
      <w:pPr>
        <w:spacing w:line="600" w:lineRule="exact"/>
        <w:jc w:val="center"/>
        <w:outlineLvl w:val="0"/>
        <w:rPr>
          <w:rFonts w:ascii="方正小标宋_GBK" w:eastAsia="方正小标宋_GBK"/>
          <w:sz w:val="36"/>
          <w:szCs w:val="36"/>
        </w:rPr>
      </w:pPr>
      <w:r>
        <w:rPr>
          <w:rFonts w:hint="eastAsia" w:ascii="方正小标宋_GBK" w:eastAsia="方正小标宋_GBK"/>
          <w:sz w:val="36"/>
          <w:szCs w:val="36"/>
        </w:rPr>
        <w:t>两江新区学校突发公共安全事件应急处置工作流程图</w:t>
      </w:r>
    </w:p>
    <w:p>
      <w:pPr>
        <w:rPr>
          <w:rFonts w:ascii="方正仿宋_GBK" w:eastAsia="方正仿宋_GBK"/>
          <w:sz w:val="28"/>
          <w:szCs w:val="28"/>
        </w:rPr>
      </w:pPr>
    </w:p>
    <w:p>
      <w:pPr>
        <w:rPr>
          <w:rFonts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67456" behindDoc="0" locked="0" layoutInCell="1" allowOverlap="1">
                <wp:simplePos x="0" y="0"/>
                <wp:positionH relativeFrom="column">
                  <wp:posOffset>5829300</wp:posOffset>
                </wp:positionH>
                <wp:positionV relativeFrom="paragraph">
                  <wp:posOffset>114300</wp:posOffset>
                </wp:positionV>
                <wp:extent cx="3086100" cy="891540"/>
                <wp:effectExtent l="5080" t="8255" r="13970" b="508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3086100" cy="891540"/>
                        </a:xfrm>
                        <a:prstGeom prst="rect">
                          <a:avLst/>
                        </a:prstGeom>
                        <a:solidFill>
                          <a:srgbClr val="FFFFFF"/>
                        </a:solidFill>
                        <a:ln w="9525">
                          <a:solidFill>
                            <a:srgbClr val="000000"/>
                          </a:solidFill>
                          <a:miter lim="800000"/>
                        </a:ln>
                      </wps:spPr>
                      <wps:txbx>
                        <w:txbxContent>
                          <w:p>
                            <w:pPr>
                              <w:spacing w:line="400" w:lineRule="exact"/>
                              <w:rPr>
                                <w:rFonts w:ascii="仿宋_GB2312" w:eastAsia="仿宋_GB2312"/>
                                <w:spacing w:val="-20"/>
                                <w:sz w:val="24"/>
                              </w:rPr>
                            </w:pPr>
                            <w:r>
                              <w:rPr>
                                <w:rFonts w:hint="eastAsia" w:ascii="仿宋_GB2312" w:eastAsia="仿宋_GB2312"/>
                                <w:spacing w:val="-20"/>
                                <w:sz w:val="24"/>
                              </w:rPr>
                              <w:t>事件处置完毕5天内，学校就事件发生、初期和中期处置、后期固化等情况进行综合分析，总结总结教训，完善应急预案和演练措施，及时上报教育局。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9pt;margin-top:9pt;height:70.2pt;width:243pt;z-index:251667456;mso-width-relative:page;mso-height-relative:page;" fillcolor="#FFFFFF" filled="t" stroked="t" coordsize="21600,21600" o:gfxdata="UEsDBAoAAAAAAIdO4kAAAAAAAAAAAAAAAAAEAAAAZHJzL1BLAwQUAAAACACHTuJAcI5ECtYAAAAL&#10;AQAADwAAAGRycy9kb3ducmV2LnhtbE1Py07DMBC8I/EP1iJxQdQJhJKGOD0ggeAGBcHVjbdJhL0O&#10;tpuWv2dzgtPOakbzqNdHZ8WEIQ6eFOSLDARS681AnYL3t4fLEkRMmoy2nlDBD0ZYN6cnta6MP9Ar&#10;TpvUCTahWGkFfUpjJWVse3Q6LvyIxNzOB6cTv6GTJugDmzsrr7JsKZ0eiBN6PeJ9j+3XZu8UlMXT&#10;9Bmfr18+2uXOrtLF7fT4HZQ6P8uzOxAJj+lPDHN9rg4Nd9r6PZkorIJVXvKWxMR8Z0GRFYy2jG7K&#10;AmRTy/8bml9QSwMEFAAAAAgAh07iQPm76GNBAgAAiQQAAA4AAABkcnMvZTJvRG9jLnhtbK1UzW7b&#10;MAy+D9g7CLqvdrKka4w4RZeiw4DuB+j2AIosx8IkUaOU2N0DrG+w0y6777n6HKPlNAuyDehhPgik&#10;SH0kP5Ken3fWsK3CoMGVfHSSc6achEq7dck/frh6dsZZiMJVwoBTJb9VgZ8vnj6Zt75QY2jAVAoZ&#10;gbhQtL7kTYy+yLIgG2VFOAGvHBlrQCsiqbjOKhQtoVuTjfP8NGsBK48gVQh0ezkY+Q4RHwMIda2l&#10;ugS5scrFARWVEZFKCo32gS9StnWtZHxX10FFZkpOlcZ0UhCSV/2ZLeaiWKPwjZa7FMRjUjiqyQrt&#10;KOge6lJEwTao/4CyWiIEqOOJBJsNhSRGqIpRfsTNTSO8SrUQ1cHvSQ//D1a+3b5HpiuahFPOnLDU&#10;8ftvd/fff97/+MrojghqfSjI78aTZ+xeQkfOqdjgr0F+CszBshFurS4QoW2UqCjBUf8yO3g64IQe&#10;ZNW+gYoCiU2EBNTVaHv2iA9G6NSc231zVBeZpMvn+dnpKCeTJNvZbDSdpO5lonh47THEVwos64WS&#10;IzU/oYvtdYh9NqJ4cOmDBTC6utLGJAXXq6VBthU0KFfpSwUcuRnH2pLPpuPpQMA/IfL0/Q3C6kj7&#10;Y7SlKg6djNvx1VM0kBW7VbfjfwXVLTGHMEww7S8JDeAXzlqa3pKHzxuBijPz2hH7s9GE6GExKZPp&#10;izEpeGhZHVqEkwRV8sjZIC7jsCIbj3rdUKSh3w4uqGO1TmT2rR2y2uVNE5o43m1TvwKHevL6/QdZ&#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jkQK1gAAAAsBAAAPAAAAAAAAAAEAIAAAACIAAABk&#10;cnMvZG93bnJldi54bWxQSwECFAAUAAAACACHTuJA+bvoY0ECAACJBAAADgAAAAAAAAABACAAAAAl&#10;AQAAZHJzL2Uyb0RvYy54bWxQSwUGAAAAAAYABgBZAQAA2AUAAAAA&#10;">
                <v:fill on="t" focussize="0,0"/>
                <v:stroke color="#000000" miterlimit="8" joinstyle="miter"/>
                <v:imagedata o:title=""/>
                <o:lock v:ext="edit" aspectratio="f"/>
                <v:textbox>
                  <w:txbxContent>
                    <w:p>
                      <w:pPr>
                        <w:spacing w:line="400" w:lineRule="exact"/>
                        <w:rPr>
                          <w:rFonts w:ascii="仿宋_GB2312" w:eastAsia="仿宋_GB2312"/>
                          <w:spacing w:val="-20"/>
                          <w:sz w:val="24"/>
                        </w:rPr>
                      </w:pPr>
                      <w:r>
                        <w:rPr>
                          <w:rFonts w:hint="eastAsia" w:ascii="仿宋_GB2312" w:eastAsia="仿宋_GB2312"/>
                          <w:spacing w:val="-20"/>
                          <w:sz w:val="24"/>
                        </w:rPr>
                        <w:t>事件处置完毕5天内，学校就事件发生、初期和中期处置、后期固化等情况进行综合分析，总结总结教训，完善应急预案和演练措施，及时上报教育局。</w:t>
                      </w:r>
                    </w:p>
                  </w:txbxContent>
                </v:textbox>
              </v:shape>
            </w:pict>
          </mc:Fallback>
        </mc:AlternateContent>
      </w:r>
      <w:r>
        <w:rPr>
          <w:rFonts w:hint="eastAsia"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312420</wp:posOffset>
                </wp:positionV>
                <wp:extent cx="2514600" cy="990600"/>
                <wp:effectExtent l="5080" t="6350" r="13970" b="1270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514600" cy="990600"/>
                        </a:xfrm>
                        <a:prstGeom prst="rect">
                          <a:avLst/>
                        </a:prstGeom>
                        <a:solidFill>
                          <a:srgbClr val="FFFFFF"/>
                        </a:solidFill>
                        <a:ln w="9525">
                          <a:solidFill>
                            <a:srgbClr val="000000"/>
                          </a:solidFill>
                          <a:miter lim="800000"/>
                        </a:ln>
                      </wps:spPr>
                      <wps:txbx>
                        <w:txbxContent>
                          <w:p>
                            <w:pPr>
                              <w:spacing w:line="400" w:lineRule="exact"/>
                              <w:rPr>
                                <w:rFonts w:ascii="仿宋_GB2312" w:eastAsia="仿宋_GB2312"/>
                                <w:spacing w:val="-20"/>
                                <w:sz w:val="24"/>
                              </w:rPr>
                            </w:pPr>
                            <w:r>
                              <w:rPr>
                                <w:rFonts w:hint="eastAsia" w:ascii="仿宋_GB2312" w:eastAsia="仿宋_GB2312"/>
                                <w:spacing w:val="-20"/>
                                <w:sz w:val="24"/>
                              </w:rPr>
                              <w:t>一般性事件：学校一边及时组织救护伤者、组织疏散、控制事态、维护现场，一边向教育局汇报事件发生及应处置情况。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pt;margin-top:24.6pt;height:78pt;width:198pt;z-index:251661312;mso-width-relative:page;mso-height-relative:page;" fillcolor="#FFFFFF" filled="t" stroked="t" coordsize="21600,21600" o:gfxdata="UEsDBAoAAAAAAIdO4kAAAAAAAAAAAAAAAAAEAAAAZHJzL1BLAwQUAAAACACHTuJAo1vgR9kAAAAK&#10;AQAADwAAAGRycy9kb3ducmV2LnhtbE2PQU/DMAyF70j8h8hIXBBLWsroStMdkEBwg4HgmjVeW9E4&#10;Jcm68e8xJ7jZfk/P36vXRzeKGUMcPGnIFgoEUuvtQJ2Gt9f7yxJETIasGT2hhm+MsG5OT2pTWX+g&#10;F5w3qRMcQrEyGvqUpkrK2PboTFz4CYm1nQ/OJF5DJ20wBw53o8yVWkpnBuIPvZnwrsf2c7N3Gsri&#10;cf6IT1fP7+1yN67Sxc388BW0Pj/L1C2IhMf0Z4ZffEaHhpm2fk82ilFDkRXcJfGwykGwocwUH7Ya&#10;cnWdg2xq+b9C8wNQSwMEFAAAAAgAh07iQPPKE1o+AgAAiQQAAA4AAABkcnMvZTJvRG9jLnhtbK1U&#10;zW7bMAy+D9g7CLovdoKka4I6Rdcgw4DuB+j2AIosx8IkUaOU2NkDbG/Q0y6777n6HKNlt8u6Dehh&#10;PgikSH0kP5I+O2+tYXuFQYMr+HiUc6achFK7bcE/vF8/O+UsROFKYcCpgh9U4OfLp0/OGr9QE6jB&#10;lAoZgbiwaHzB6xj9IsuCrJUVYQReOTJWgFZEUnGblSgaQrcmm+T5SdYAlh5BqhDodtUb+YCIjwGE&#10;qtJSrUDurHKxR0VlRKSSQq194MuUbVUpGd9WVVCRmYJTpTGdFITkTXdmyzOx2KLwtZZDCuIxKTyo&#10;yQrtKOg91EpEwXao/4CyWiIEqOJIgs36QhIjVMU4f8DNdS28SrUQ1cHfkx7+H6x8s3+HTJc0CTPO&#10;nLDU8dubr7ffftx+/8LojghqfFiQ37Unz9i+gJacU7HBX4H8GJiDy1q4rbpAhKZWoqQEx93L7Ohp&#10;jxM6kE3zGkoKJHYRElBboe3YIz4YoVNzDvfNUW1kki4ns/H0JCeTJNt8nndyF0Is7l57DPGlAss6&#10;oeBIzU/oYn8VYu9659IFC2B0udbGJAW3m0uDbC9oUNbpG9B/czOONRR9Npn1BPwTIk/f3yCsjrQ/&#10;RtuCnx47GTfw1VHUkxXbTTvwv4HyQMwh9BNM+0tCDfiZs4amt+Dh006g4sy8csT+fDydduOelOns&#10;+YQUPLZsji3CSYIqeOSsFy9jvyI7j3pbU6S+3w4uqGOVTmR2re2zGvKmCU3tGLapW4FjPXn9+oM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W+BH2QAAAAoBAAAPAAAAAAAAAAEAIAAAACIAAABk&#10;cnMvZG93bnJldi54bWxQSwECFAAUAAAACACHTuJA88oTWj4CAACJBAAADgAAAAAAAAABACAAAAAo&#10;AQAAZHJzL2Uyb0RvYy54bWxQSwUGAAAAAAYABgBZAQAA2AUAAAAA&#10;">
                <v:fill on="t" focussize="0,0"/>
                <v:stroke color="#000000" miterlimit="8" joinstyle="miter"/>
                <v:imagedata o:title=""/>
                <o:lock v:ext="edit" aspectratio="f"/>
                <v:textbox>
                  <w:txbxContent>
                    <w:p>
                      <w:pPr>
                        <w:spacing w:line="400" w:lineRule="exact"/>
                        <w:rPr>
                          <w:rFonts w:ascii="仿宋_GB2312" w:eastAsia="仿宋_GB2312"/>
                          <w:spacing w:val="-20"/>
                          <w:sz w:val="24"/>
                        </w:rPr>
                      </w:pPr>
                      <w:r>
                        <w:rPr>
                          <w:rFonts w:hint="eastAsia" w:ascii="仿宋_GB2312" w:eastAsia="仿宋_GB2312"/>
                          <w:spacing w:val="-20"/>
                          <w:sz w:val="24"/>
                        </w:rPr>
                        <w:t>一般性事件：学校一边及时组织救护伤者、组织疏散、控制事态、维护现场，一边向教育局汇报事件发生及应处置情况。</w:t>
                      </w:r>
                    </w:p>
                  </w:txbxContent>
                </v:textbox>
              </v:shape>
            </w:pict>
          </mc:Fallback>
        </mc:AlternateContent>
      </w:r>
      <w:r>
        <w:rPr>
          <w:rFonts w:hint="eastAsia" w:ascii="方正仿宋_GBK" w:eastAsia="方正仿宋_GBK"/>
          <w:sz w:val="28"/>
          <w:szCs w:val="28"/>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411480</wp:posOffset>
                </wp:positionV>
                <wp:extent cx="457200" cy="396240"/>
                <wp:effectExtent l="5080" t="29210" r="13970" b="12700"/>
                <wp:wrapSquare wrapText="bothSides"/>
                <wp:docPr id="14" name="右箭头 14"/>
                <wp:cNvGraphicFramePr/>
                <a:graphic xmlns:a="http://schemas.openxmlformats.org/drawingml/2006/main">
                  <a:graphicData uri="http://schemas.microsoft.com/office/word/2010/wordprocessingShape">
                    <wps:wsp>
                      <wps:cNvSpPr>
                        <a:spLocks noChangeArrowheads="1"/>
                      </wps:cNvSpPr>
                      <wps:spPr bwMode="auto">
                        <a:xfrm>
                          <a:off x="0" y="0"/>
                          <a:ext cx="457200" cy="396240"/>
                        </a:xfrm>
                        <a:prstGeom prst="rightArrow">
                          <a:avLst>
                            <a:gd name="adj1" fmla="val 50000"/>
                            <a:gd name="adj2" fmla="val 28846"/>
                          </a:avLst>
                        </a:prstGeom>
                        <a:solidFill>
                          <a:srgbClr val="FFFFFF"/>
                        </a:solidFill>
                        <a:ln w="9525" algn="ctr">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414pt;margin-top:32.4pt;height:31.2pt;width:36pt;mso-wrap-distance-bottom:0pt;mso-wrap-distance-left:9pt;mso-wrap-distance-right:9pt;mso-wrap-distance-top:0pt;z-index:251670528;mso-width-relative:page;mso-height-relative:page;" fillcolor="#FFFFFF" filled="t" stroked="t" coordsize="21600,21600" o:gfxdata="UEsDBAoAAAAAAIdO4kAAAAAAAAAAAAAAAAAEAAAAZHJzL1BLAwQUAAAACACHTuJAhFFoMdoAAAAK&#10;AQAADwAAAGRycy9kb3ducmV2LnhtbE2PwU7DMAyG70i8Q2QkLogli9BWStMJTUIcEEjbOMAta0xb&#10;0Tilydry9pgTHG1/+v39xWb2nRhxiG0gA8uFAoFUBddSbeD18HCdgYjJkrNdIDTwjRE25flZYXMX&#10;JtrhuE+14BCKuTXQpNTnUsaqQW/jIvRIfPsIg7eJx6GWbrATh/tOaqVW0tuW+ENje9w2WH3uT96A&#10;fHq8+ppdL98O4zrbPt9P7/qlNubyYqnuQCSc0x8Mv/qsDiU7HcOJXBSdgUxn3CUZWN1wBQZuleLF&#10;kUm91iDLQv6vUP4AUEsDBBQAAAAIAIdO4kDL3j4bYQIAANUEAAAOAAAAZHJzL2Uyb0RvYy54bWyt&#10;VM1u1DAQviPxDpbvNLvLbtlGzVZVqyKkApUKDzDrOInBf4y9my0vwUv0Chd4pYrXYOKkJVsuPZBD&#10;5PGMP38z34yPT3ZGs63EoJwt+PRgwpm0wpXK1gX/+OHixZKzEMGWoJ2VBb+RgZ+snj87bn0uZ65x&#10;upTICMSGvPUFb2L0eZYF0UgD4cB5aclZOTQQycQ6KxFaQjc6m00mh1nrsPTohAyBds97Jx8Q8SmA&#10;rqqUkOdObIy0sUdFqSFSSqFRPvBVYltVUsT3VRVkZLrglGlMf7qE1uvun62OIa8RfKPEQAGeQuFR&#10;TgaUpUsfoM4hAtug+gfKKIEuuCoeCGeyPpFUEcpiOnlUm+sGvEy5UKmDfyh6+H+w4t32CpkqqRPm&#10;nFkwpPjdt5+/f3y/u/3FaI8K1PqQU9y1v8IuxeAvnfgcmHVnDdhaniK6tpFQEq1pF5/tHeiMQEfZ&#10;un3rSoKHTXSpVrsKTQdIVWC7JMnNgyRyF5mgzfniFTUNZ4JcL48OZ/MkWQb5/WGPIb6WzrBuUXBU&#10;dRMTo3QFbC9DTLqUQ3JQfppyVhlNMm9Bs8WEvqENRjGzccxsuZwfpswgHxCJwf3NqSZOq/JCaZ0M&#10;rNdnGhnBF/wifcPhMA7TlrUFP1rMFpyBrmkYRcTEei8sjNE6sj1dIrAXZlSksdTKFHw5DtJ2EKTT&#10;oNdy7cob0gNdPw30FtCicfiVs5YmoeDhywZQcqbfWNL0aDqnqrOYjKQHZzj2rMcesIKgCh4pqbQ8&#10;i/24bXzSpuuRrkjWnVIfVCreN0zPaiBL3U6rvXEa2ynq72u0+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EUWgx2gAAAAoBAAAPAAAAAAAAAAEAIAAAACIAAABkcnMvZG93bnJldi54bWxQSwECFAAU&#10;AAAACACHTuJAy94+G2ECAADVBAAADgAAAAAAAAABACAAAAApAQAAZHJzL2Uyb0RvYy54bWxQSwUG&#10;AAAAAAYABgBZAQAA/AUAAAAA&#10;" adj="16201,5400">
                <v:fill on="t" focussize="0,0"/>
                <v:stroke color="#000000" miterlimit="8" joinstyle="miter"/>
                <v:imagedata o:title=""/>
                <o:lock v:ext="edit" aspectratio="f"/>
                <w10:wrap type="square"/>
              </v:shape>
            </w:pict>
          </mc:Fallback>
        </mc:AlternateContent>
      </w:r>
    </w:p>
    <w:p>
      <w:pPr>
        <w:rPr>
          <w:rFonts w:ascii="方正仿宋_GBK" w:eastAsia="方正仿宋_GBK"/>
          <w:sz w:val="28"/>
          <w:szCs w:val="28"/>
        </w:rPr>
      </w:pPr>
      <w:r>
        <w:rPr>
          <w:rFonts w:hint="eastAsia" w:ascii="方正仿宋_GBK" w:eastAsia="方正仿宋_GBK"/>
          <w:sz w:val="28"/>
          <w:szCs w:val="28"/>
        </w:rPr>
        <mc:AlternateContent>
          <mc:Choice Requires="wpg">
            <w:drawing>
              <wp:anchor distT="0" distB="0" distL="114300" distR="114300" simplePos="0" relativeHeight="251668480" behindDoc="0" locked="0" layoutInCell="1" allowOverlap="1">
                <wp:simplePos x="0" y="0"/>
                <wp:positionH relativeFrom="column">
                  <wp:posOffset>457200</wp:posOffset>
                </wp:positionH>
                <wp:positionV relativeFrom="paragraph">
                  <wp:posOffset>213360</wp:posOffset>
                </wp:positionV>
                <wp:extent cx="2061210" cy="1762125"/>
                <wp:effectExtent l="5080" t="65405" r="0" b="10795"/>
                <wp:wrapSquare wrapText="bothSides"/>
                <wp:docPr id="9" name="组合 9"/>
                <wp:cNvGraphicFramePr/>
                <a:graphic xmlns:a="http://schemas.openxmlformats.org/drawingml/2006/main">
                  <a:graphicData uri="http://schemas.microsoft.com/office/word/2010/wordprocessingGroup">
                    <wpg:wgp>
                      <wpg:cNvGrpSpPr/>
                      <wpg:grpSpPr>
                        <a:xfrm>
                          <a:off x="0" y="0"/>
                          <a:ext cx="2061210" cy="1762125"/>
                          <a:chOff x="2308" y="3969"/>
                          <a:chExt cx="3246" cy="2775"/>
                        </a:xfrm>
                      </wpg:grpSpPr>
                      <wpg:grpSp>
                        <wpg:cNvPr id="10" name="组合 6"/>
                        <wpg:cNvGrpSpPr/>
                        <wpg:grpSpPr>
                          <a:xfrm>
                            <a:off x="2308" y="4092"/>
                            <a:ext cx="2340" cy="2652"/>
                            <a:chOff x="2308" y="4092"/>
                            <a:chExt cx="2340" cy="2652"/>
                          </a:xfrm>
                        </wpg:grpSpPr>
                        <wps:wsp>
                          <wps:cNvPr id="11" name="文本框 7"/>
                          <wps:cNvSpPr txBox="1">
                            <a:spLocks noChangeArrowheads="1"/>
                          </wps:cNvSpPr>
                          <wps:spPr bwMode="auto">
                            <a:xfrm>
                              <a:off x="3028" y="4092"/>
                              <a:ext cx="1620" cy="2652"/>
                            </a:xfrm>
                            <a:prstGeom prst="rect">
                              <a:avLst/>
                            </a:prstGeom>
                            <a:solidFill>
                              <a:srgbClr val="FFFFFF"/>
                            </a:solidFill>
                            <a:ln w="9525">
                              <a:solidFill>
                                <a:srgbClr val="000000"/>
                              </a:solidFill>
                              <a:miter lim="800000"/>
                            </a:ln>
                          </wps:spPr>
                          <wps:txbx>
                            <w:txbxContent>
                              <w:p>
                                <w:pPr>
                                  <w:spacing w:line="400" w:lineRule="exact"/>
                                  <w:rPr>
                                    <w:rFonts w:ascii="仿宋_GB2312" w:eastAsia="仿宋_GB2312"/>
                                    <w:spacing w:val="-20"/>
                                    <w:sz w:val="24"/>
                                  </w:rPr>
                                </w:pPr>
                                <w:r>
                                  <w:rPr>
                                    <w:rFonts w:hint="eastAsia" w:ascii="仿宋_GB2312" w:eastAsia="仿宋_GB2312"/>
                                    <w:bCs/>
                                    <w:spacing w:val="-20"/>
                                    <w:sz w:val="24"/>
                                  </w:rPr>
                                  <w:t>校长或分管校长根据实情判定事件类别及危险性，并启动相关应急预案初期处置程序。</w:t>
                                </w:r>
                              </w:p>
                            </w:txbxContent>
                          </wps:txbx>
                          <wps:bodyPr rot="0" vert="horz" wrap="square" lIns="91440" tIns="45720" rIns="91440" bIns="45720" anchor="t" anchorCtr="0" upright="1">
                            <a:noAutofit/>
                          </wps:bodyPr>
                        </wps:wsp>
                        <wps:wsp>
                          <wps:cNvPr id="12" name="自选图形 8"/>
                          <wps:cNvSpPr>
                            <a:spLocks noChangeArrowheads="1"/>
                          </wps:cNvSpPr>
                          <wps:spPr bwMode="auto">
                            <a:xfrm>
                              <a:off x="2308" y="4528"/>
                              <a:ext cx="720" cy="624"/>
                            </a:xfrm>
                            <a:prstGeom prst="rightArrow">
                              <a:avLst>
                                <a:gd name="adj1" fmla="val 50000"/>
                                <a:gd name="adj2" fmla="val 28846"/>
                              </a:avLst>
                            </a:prstGeom>
                            <a:solidFill>
                              <a:srgbClr val="FFFFFF"/>
                            </a:solidFill>
                            <a:ln w="9525" algn="ctr">
                              <a:solidFill>
                                <a:srgbClr val="000000"/>
                              </a:solidFill>
                              <a:miter lim="800000"/>
                            </a:ln>
                          </wps:spPr>
                          <wps:bodyPr rot="0" vert="horz" wrap="square" lIns="91440" tIns="45720" rIns="91440" bIns="45720" anchor="t" anchorCtr="0" upright="1">
                            <a:noAutofit/>
                          </wps:bodyPr>
                        </wps:wsp>
                      </wpg:grpSp>
                      <wps:wsp>
                        <wps:cNvPr id="13" name="自选图形 9"/>
                        <wps:cNvSpPr>
                          <a:spLocks noChangeArrowheads="1"/>
                        </wps:cNvSpPr>
                        <wps:spPr bwMode="auto">
                          <a:xfrm rot="-1330375">
                            <a:off x="4654" y="3969"/>
                            <a:ext cx="900" cy="624"/>
                          </a:xfrm>
                          <a:prstGeom prst="rightArrow">
                            <a:avLst>
                              <a:gd name="adj1" fmla="val 50000"/>
                              <a:gd name="adj2" fmla="val 36058"/>
                            </a:avLst>
                          </a:prstGeom>
                          <a:solidFill>
                            <a:srgbClr val="FFFFFF"/>
                          </a:solidFill>
                          <a:ln w="9525" algn="ctr">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6pt;margin-top:16.8pt;height:138.75pt;width:162.3pt;mso-wrap-distance-bottom:0pt;mso-wrap-distance-left:9pt;mso-wrap-distance-right:9pt;mso-wrap-distance-top:0pt;z-index:251668480;mso-width-relative:page;mso-height-relative:page;" coordorigin="2308,3969" coordsize="3246,2775" o:gfxdata="UEsDBAoAAAAAAIdO4kAAAAAAAAAAAAAAAAAEAAAAZHJzL1BLAwQUAAAACACHTuJACF8EddkAAAAJ&#10;AQAADwAAAGRycy9kb3ducmV2LnhtbE2PQUvDQBCF74L/YRnBm91sg9HGbIoU9VSEtoL0ts1Ok9Ds&#10;bMhuk/bfO5709ob3ePO9YnlxnRhxCK0nDWqWgECqvG2p1vC1e394BhGiIWs6T6jhigGW5e1NYXLr&#10;J9rguI214BIKudHQxNjnUoaqQWfCzPdI7B394Ezkc6ilHczE5a6T8yTJpDMt8YfG9LhqsDptz07D&#10;x2Sm11S9jevTcXXd7x4/v9cKtb6/U8kLiIiX+BeGX3xGh5KZDv5MNohOw9Ocp0QNaZqBYD9dZCwO&#10;LJRSIMtC/l9Q/gBQSwMEFAAAAAgAh07iQCJ3vASmAwAA8QwAAA4AAABkcnMvZTJvRG9jLnhtbO1X&#10;T4/cNBS/I/EdLN+7SZyZzEy02arssiukFioVPoAncf5AYgfbs5ntqQdE4dZTL+0FjohvgODb7NJ+&#10;C57tTDJkC6pKdxESOWTs2H5+7/d+v2fP4d1tU6NzJlUleIKDAx8jxlORVbxI8Befn95ZYqQ05Rmt&#10;BWcJvmAK3z368IPDro0ZEaWoMyYRGOEq7toEl1q3seeptGQNVQeiZRwGcyEbqqErCy+TtAPrTe0R&#10;34+8TsislSJlSsHXEzeIe4vybQyKPK9SdiLSTcO4dlYlq6mGkFRZtQofWW/znKX6szxXTKM6wRCp&#10;tm/YBNpr8/aODmlcSNqWVdq7QN/GhUlMDa04bDqYOqGaoo2srplqqlQKJXJ9kIrGc4FYRCCKwJ9g&#10;cybFprWxFHFXtAPokKgJ6u9sNv30/KFEVZbgFUacNpDw33/55vLZd2hlsOnaIoYpZ7J91D6U/YfC&#10;9Uy421w25hcCQVuL6sWAKttqlMJH4kcBCQDwFMaCRUQCMne4pyUkx6wjoQ+sg+FwFdl9aZyWH/fr&#10;QzKL3GKyWNiV3m5jz/g3uDN0bhYoE8qfkIreAakh4pm/Ig6NAa9w1oNFonk/dh2pcd2IFLm28i+R&#10;Au2qkVDqnxHqUUlbZnmqDFt6QgXBDqer50+vXv589cO3aOGgstMMo5DefiSAAIEVj2rvi/Qrhbg4&#10;Likv2D0pRVcymoF/gVkJ+R6WGnKqWBkj6+6ByIC5dKOFNTShZegTR68RtB3YQUQmYA+Q0biVSp8x&#10;0SDTSLCEamLN0/P7Sht3xilGBErUVXZa1bXtyGJ9XEt0TqHynNrHRjCZVnPUgfbmIIm/N+Hb500m&#10;mkpDQa6rJsHL/Uk17wEzGDm09Ha9tSJW8VpkFwCdFK4kwoEAjVLIxxh1UA4TrL7eUMkwqj/hAP8q&#10;mBlWatuZzRcGNbk/st4foTwFUwnWGLnmsXY1d9PKqihhJ5dwLu5ByvLKgmnS6bzq/QaGOrdvnqpk&#10;R9VXT396/eT7yxe/Xf76I1pO2GozdEMcHQvCHMgKSaLxjqMWbFM8IzLrCbAj+JShBlyrmpGnxlKR&#10;9RWLZl+CKvOmhkMOmInmhjBut/05AMc4hyyXUIAd3S3z3zfxEa0LuIqkWt6GBv4rxB/PttsSQfhG&#10;EfT3gL26CyXsfYrA1aA7QRj6IZzvhq/9dWIWzWeTa8FOEyugrb1Q/DuaCCN/blUKR8D/mri1w8Bq&#10;Am7CtgL1t3Zz1d7v28Nj/Kdy9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AIXwR12QAAAAkBAAAP&#10;AAAAAAAAAAEAIAAAACIAAABkcnMvZG93bnJldi54bWxQSwECFAAUAAAACACHTuJAIne8BKYDAADx&#10;DAAADgAAAAAAAAABACAAAAAoAQAAZHJzL2Uyb0RvYy54bWxQSwUGAAAAAAYABgBZAQAAQAcAAAAA&#10;">
                <o:lock v:ext="edit" aspectratio="f"/>
                <v:group id="组合 6" o:spid="_x0000_s1026" o:spt="203" style="position:absolute;left:2308;top:4092;height:2652;width:2340;" coordorigin="2308,4092" coordsize="2340,265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文本框 7" o:spid="_x0000_s1026" o:spt="202" type="#_x0000_t202" style="position:absolute;left:3028;top:4092;height:2652;width:162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400" w:lineRule="exact"/>
                            <w:rPr>
                              <w:rFonts w:ascii="仿宋_GB2312" w:eastAsia="仿宋_GB2312"/>
                              <w:spacing w:val="-20"/>
                              <w:sz w:val="24"/>
                            </w:rPr>
                          </w:pPr>
                          <w:r>
                            <w:rPr>
                              <w:rFonts w:hint="eastAsia" w:ascii="仿宋_GB2312" w:eastAsia="仿宋_GB2312"/>
                              <w:bCs/>
                              <w:spacing w:val="-20"/>
                              <w:sz w:val="24"/>
                            </w:rPr>
                            <w:t>校长或分管校长根据实情判定事件类别及危险性，并启动相关应急预案初期处置程序。</w:t>
                          </w:r>
                        </w:p>
                      </w:txbxContent>
                    </v:textbox>
                  </v:shape>
                  <v:shape id="自选图形 8" o:spid="_x0000_s1026" o:spt="13" type="#_x0000_t13" style="position:absolute;left:2308;top:4528;height:624;width:720;" fillcolor="#FFFFFF" filled="t" stroked="t" coordsize="21600,21600" o:gfxdata="UEsDBAoAAAAAAIdO4kAAAAAAAAAAAAAAAAAEAAAAZHJzL1BLAwQUAAAACACHTuJAsC09A70AAADb&#10;AAAADwAAAGRycy9kb3ducmV2LnhtbEVPTWvCQBC9F/wPywheSt0khzakriIBUSgt1HiwtyE7TYLZ&#10;2Zhdk/TfdwsFb/N4n7PaTKYVA/WusawgXkYgiEurG64UnIrdUwrCeWSNrWVS8EMONuvZwwozbUf+&#10;pOHoKxFC2GWooPa+y6R0ZU0G3dJ2xIH7tr1BH2BfSd3jGMJNK5MoepYGGw4NNXaU11RejjejQL7t&#10;H6+T7uS5GF7S/H07fiUflVKLeRy9gvA0+bv4333Q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LT0DvQAA&#10;ANsAAAAPAAAAAAAAAAEAIAAAACIAAABkcnMvZG93bnJldi54bWxQSwECFAAUAAAACACHTuJAMy8F&#10;njsAAAA5AAAAEAAAAAAAAAABACAAAAAMAQAAZHJzL3NoYXBleG1sLnhtbFBLBQYAAAAABgAGAFsB&#10;AAC2AwAAAAA=&#10;" adj="16201,5400">
                    <v:fill on="t" focussize="0,0"/>
                    <v:stroke color="#000000" miterlimit="8" joinstyle="miter"/>
                    <v:imagedata o:title=""/>
                    <o:lock v:ext="edit" aspectratio="f"/>
                  </v:shape>
                </v:group>
                <v:shape id="自选图形 9" o:spid="_x0000_s1026" o:spt="13" type="#_x0000_t13" style="position:absolute;left:4654;top:3969;height:624;width:900;rotation:-1453124f;" fillcolor="#FFFFFF" filled="t" stroked="t" coordsize="21600,21600" o:gfxdata="UEsDBAoAAAAAAIdO4kAAAAAAAAAAAAAAAAAEAAAAZHJzL1BLAwQUAAAACACHTuJATYjVq7oAAADb&#10;AAAADwAAAGRycy9kb3ducmV2LnhtbEWPT4vCMBDF78J+hzALe7OJLkipRg+yirAn/+B5aMa02ExC&#10;k6367TeC4G2G995v3ixWd9eJgfrYetYwKRQI4tqblq2G03EzLkHEhGyw80waHhRhtfwYLbAy/sZ7&#10;Gg7JigzhWKGGJqVQSRnrhhzGwgfirF187zDltbfS9HjLcNfJqVIz6bDlfKHBQOuG6uvhz2XK9ieU&#10;ltud2lj5i8M2lOdT0Prrc6LmIBLd09v8Su9Mrv8Nz1/yAH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iNWrugAAANsA&#10;AAAPAAAAAAAAAAEAIAAAACIAAABkcnMvZG93bnJldi54bWxQSwECFAAUAAAACACHTuJAMy8FnjsA&#10;AAA5AAAAEAAAAAAAAAABACAAAAAJAQAAZHJzL3NoYXBleG1sLnhtbFBLBQYAAAAABgAGAFsBAACz&#10;AwAAAAA=&#10;" adj="16200,5400">
                  <v:fill on="t" focussize="0,0"/>
                  <v:stroke color="#000000" miterlimit="8" joinstyle="miter"/>
                  <v:imagedata o:title=""/>
                  <o:lock v:ext="edit" aspectratio="f"/>
                </v:shape>
                <w10:wrap type="square"/>
              </v:group>
            </w:pict>
          </mc:Fallback>
        </mc:AlternateContent>
      </w:r>
      <w:r>
        <w:rPr>
          <w:rFonts w:hint="eastAsia" w:ascii="方正仿宋_GBK" w:eastAsia="方正仿宋_GBK"/>
          <w:sz w:val="28"/>
          <w:szCs w:val="28"/>
        </w:rPr>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312420</wp:posOffset>
                </wp:positionV>
                <wp:extent cx="914400" cy="1668780"/>
                <wp:effectExtent l="14605" t="12065" r="13970" b="14605"/>
                <wp:wrapTight wrapText="bothSides">
                  <wp:wrapPolygon>
                    <wp:start x="21585" y="0"/>
                    <wp:lineTo x="0" y="0"/>
                    <wp:lineTo x="0" y="21600"/>
                    <wp:lineTo x="21585" y="21600"/>
                    <wp:lineTo x="15" y="21600"/>
                    <wp:lineTo x="21600" y="21600"/>
                    <wp:lineTo x="21600" y="0"/>
                    <wp:lineTo x="15" y="0"/>
                    <wp:lineTo x="21585" y="0"/>
                  </wp:wrapPolygon>
                </wp:wrapTight>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1668780"/>
                        </a:xfrm>
                        <a:prstGeom prst="rect">
                          <a:avLst/>
                        </a:prstGeom>
                        <a:solidFill>
                          <a:srgbClr val="FFFFFF"/>
                        </a:solidFill>
                        <a:ln w="12700">
                          <a:solidFill>
                            <a:srgbClr val="000000"/>
                          </a:solidFill>
                          <a:miter lim="800000"/>
                        </a:ln>
                      </wps:spPr>
                      <wps:txbx>
                        <w:txbxContent>
                          <w:p>
                            <w:pPr>
                              <w:spacing w:line="400" w:lineRule="exact"/>
                              <w:rPr>
                                <w:rFonts w:ascii="仿宋_GB2312" w:eastAsia="仿宋_GB2312"/>
                                <w:spacing w:val="-20"/>
                                <w:sz w:val="24"/>
                              </w:rPr>
                            </w:pPr>
                            <w:r>
                              <w:rPr>
                                <w:rFonts w:hint="eastAsia" w:ascii="仿宋_GB2312" w:eastAsia="仿宋_GB2312"/>
                                <w:bCs/>
                                <w:spacing w:val="-20"/>
                                <w:sz w:val="24"/>
                              </w:rPr>
                              <w:t>学校发生安全事件后 ，第一知情人3分钟内通知校长或分管校长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24.6pt;height:131.4pt;width:72pt;mso-wrap-distance-left:9pt;mso-wrap-distance-right:9pt;z-index:-251656192;mso-width-relative:page;mso-height-relative:page;" fillcolor="#FFFFFF" filled="t" stroked="t" coordsize="21600,21600" wrapcoords="21585 0 0 0 0 21600 21585 21600 15 21600 21600 21600 21600 0 15 0 21585 0" o:gfxdata="UEsDBAoAAAAAAIdO4kAAAAAAAAAAAAAAAAAEAAAAZHJzL1BLAwQUAAAACACHTuJAnQkootkAAAAJ&#10;AQAADwAAAGRycy9kb3ducmV2LnhtbE2PwU7DMBBE70j8g7VIXFBrJyAoIZseoBXiUolSCXFz420S&#10;NV6H2Enbv8flAsfRjGbe5POjbcVIvW8cIyRTBYK4dKbhCmHzsZzMQPig2ejWMSGcyMO8uLzIdWbc&#10;gd9pXIdKxBL2mUaoQ+gyKX1Zk9V+6jri6O1cb3WIsq+k6fUhlttWpkrdS6sbjgu17ui5pnK/HizC&#10;6vTJ36+D2o1v3exrs18tXpY3C8Trq0Q9gQh0DH9hOONHdCgi09YNbLxoESYPafwSEO4eUxAx8Ku3&#10;CLdJNGSRy/8Pih9QSwMEFAAAAAgAh07iQFE7PDU9AgAAiAQAAA4AAABkcnMvZTJvRG9jLnhtbK1U&#10;zY7TMBC+I/EOlu9s2qrslmjT1dJqEdLyIy08gOM4iYXtMWO3yfIA8AZ74sKd5+pzMHG6S1UQ2gM5&#10;WLZn/M3M983k/KK3hm0VBg2u4NOTCWfKSai0awr+8cPVswVnIQpXCQNOFfxWBX6xfPrkvPO5mkEL&#10;plLICMSFvPMFb2P0eZYF2Sorwgl45chYA1oR6YhNVqHoCN2abDaZnGYdYOURpAqBbtejke8R8TGA&#10;UNdaqjXIjVUujqiojIhUUmi1D3yZsq1rJeO7ug4qMlNwqjSmlYLQvhzWbHku8gaFb7XcpyAek8JR&#10;TVZoR0EfoNYiCrZB/QeU1RIhQB1PJNhsLCQxQlVMJ0fc3LTCq1QLUR38A+nh/8HKt9v3yHRVcJLd&#10;CUuC7+6+7b7/3P34yhYDPZ0POXndePKL/UvoqWlSqcFfg/wUmINVK1yjLhGha5WoKL3p8DI7eDri&#10;hAGk7N5ARXHEJkIC6mu0A3fEBiN0kub2QRrVRybp8sV0Pp+QRZJpenq6OFsk7TKR37/2GOIrBZYN&#10;m4IjSZ/QxfY6xCEbkd+7DMECGF1daWPSAZtyZZBtBbXJVfpSAUduxrGOws/OKJN/Y0zS9zcMqyON&#10;j9GWGD90Mm5P2MDRyFbsy34vQAnVLVGHMDYwjS9tWsAvnHXUvAUPnzcCFWfmtSP6E1vU7ekwf342&#10;I+bw0FIeWoSTBFXwyNm4XcVxQjYeddNSpFFwB5ckWa0Tm4O2Y1b7vKlBE8n7YRom4PCcvH7/QJ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0JKKLZAAAACQEAAA8AAAAAAAAAAQAgAAAAIgAAAGRy&#10;cy9kb3ducmV2LnhtbFBLAQIUABQAAAAIAIdO4kBROzw1PQIAAIgEAAAOAAAAAAAAAAEAIAAAACgB&#10;AABkcnMvZTJvRG9jLnhtbFBLBQYAAAAABgAGAFkBAADXBQAAAAA=&#10;">
                <v:fill on="t" focussize="0,0"/>
                <v:stroke weight="1pt" color="#000000" miterlimit="8" joinstyle="miter"/>
                <v:imagedata o:title=""/>
                <o:lock v:ext="edit" aspectratio="f"/>
                <v:textbox>
                  <w:txbxContent>
                    <w:p>
                      <w:pPr>
                        <w:spacing w:line="400" w:lineRule="exact"/>
                        <w:rPr>
                          <w:rFonts w:ascii="仿宋_GB2312" w:eastAsia="仿宋_GB2312"/>
                          <w:spacing w:val="-20"/>
                          <w:sz w:val="24"/>
                        </w:rPr>
                      </w:pPr>
                      <w:r>
                        <w:rPr>
                          <w:rFonts w:hint="eastAsia" w:ascii="仿宋_GB2312" w:eastAsia="仿宋_GB2312"/>
                          <w:bCs/>
                          <w:spacing w:val="-20"/>
                          <w:sz w:val="24"/>
                        </w:rPr>
                        <w:t>学校发生安全事件后 ，第一知情人3分钟内通知校长或分管校长</w:t>
                      </w:r>
                    </w:p>
                  </w:txbxContent>
                </v:textbox>
                <w10:wrap type="tight"/>
              </v:shape>
            </w:pict>
          </mc:Fallback>
        </mc:AlternateContent>
      </w:r>
    </w:p>
    <w:p>
      <w:pPr>
        <w:rPr>
          <w:rFonts w:ascii="方正仿宋_GBK" w:eastAsia="方正仿宋_GBK"/>
          <w:sz w:val="28"/>
          <w:szCs w:val="28"/>
        </w:rPr>
      </w:pPr>
    </w:p>
    <w:p>
      <w:pPr>
        <w:jc w:val="center"/>
        <w:rPr>
          <w:rFonts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66432" behindDoc="0" locked="0" layoutInCell="1" allowOverlap="1">
                <wp:simplePos x="0" y="0"/>
                <wp:positionH relativeFrom="column">
                  <wp:posOffset>-769620</wp:posOffset>
                </wp:positionH>
                <wp:positionV relativeFrom="paragraph">
                  <wp:posOffset>782955</wp:posOffset>
                </wp:positionV>
                <wp:extent cx="556260" cy="396240"/>
                <wp:effectExtent l="81280" t="4445" r="55880" b="0"/>
                <wp:wrapSquare wrapText="bothSides"/>
                <wp:docPr id="7" name="右箭头 7"/>
                <wp:cNvGraphicFramePr/>
                <a:graphic xmlns:a="http://schemas.openxmlformats.org/drawingml/2006/main">
                  <a:graphicData uri="http://schemas.microsoft.com/office/word/2010/wordprocessingShape">
                    <wps:wsp>
                      <wps:cNvSpPr>
                        <a:spLocks noChangeArrowheads="1"/>
                      </wps:cNvSpPr>
                      <wps:spPr bwMode="auto">
                        <a:xfrm rot="2700000">
                          <a:off x="0" y="0"/>
                          <a:ext cx="556260" cy="396240"/>
                        </a:xfrm>
                        <a:prstGeom prst="rightArrow">
                          <a:avLst>
                            <a:gd name="adj1" fmla="val 50000"/>
                            <a:gd name="adj2" fmla="val 35096"/>
                          </a:avLst>
                        </a:prstGeom>
                        <a:solidFill>
                          <a:srgbClr val="FFFFFF"/>
                        </a:solidFill>
                        <a:ln w="9525" algn="ctr">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60.6pt;margin-top:61.65pt;height:31.2pt;width:43.8pt;mso-wrap-distance-bottom:0pt;mso-wrap-distance-left:9pt;mso-wrap-distance-right:9pt;mso-wrap-distance-top:0pt;rotation:2949120f;z-index:251666432;mso-width-relative:page;mso-height-relative:page;" fillcolor="#FFFFFF" filled="t" stroked="t" coordsize="21600,21600" o:gfxdata="UEsDBAoAAAAAAIdO4kAAAAAAAAAAAAAAAAAEAAAAZHJzL1BLAwQUAAAACACHTuJAEOs9HdsAAAAM&#10;AQAADwAAAGRycy9kb3ducmV2LnhtbE2PPU/DMBCGdyT+g3VILCh1bIdQhTgdEKWiAxKFgdGNjyQi&#10;tqPY/eDfc0ww3r2P3nuuXp3dyI44xyF4DWKRA0PfBjv4TsP72zpbAovJeGvG4FHDN0ZYNZcXtals&#10;OPlXPO5Sx6jEx8po6FOaKs5j26MzcREm9JR9htmZROPccTubE5W7kcs8L7kzg6cLvZnwocf2a3dw&#10;GqTauPLGbp/ajVvHx+KlEM/Fh9bXVyK/B5bwnP5g+NUndWjIaR8O3kY2asiEFJJYSqRSwAjJlCqB&#10;7WmzvL0D3tT8/xPND1BLAwQUAAAACACHTuJAQuKwKGwCAADhBAAADgAAAGRycy9lMm9Eb2MueG1s&#10;rVRLbtswEN0X6B0I7hvZSmTHguUgcJCiQNoGSHsAmqIktvx1SFtOL9FLZNtu2isFvUZHlJLK6SaL&#10;aiFwyOHjm/c4XJ7ttSI7AV5aU9Dp0YQSYbgtpakL+vHD5atTSnxgpmTKGlHQW+Hp2erli2XrcpHa&#10;xqpSAEEQ4/PWFbQJweVJ4nkjNPNH1gmDi5UFzQKGUCclsBbRtUrSyWSWtBZKB5YL73H2ol+kAyI8&#10;B9BWleTiwvKtFib0qCAUC1iSb6TzdBXZVpXg4X1VeRGIKihWGuIfD8HxpvsnqyXLa2CukXygwJ5D&#10;4UlNmkmDhz5CXbDAyBbkP1BacrDeVuGIW530hURFsIrp5Ik2Nw1zItaCUnv3KLr/f7D83e4aiCwL&#10;OqfEMI2G33/7+fvH9/u7X2TeydM6n2PWjbuGrkDvriz/7Imx64aZWpwD2LYRrERS0y4/OdjQBR63&#10;kk371paIzrbBRqX2FWgCFh1J55Pui7OoCNlHe24f7RH7QDhOZtksnaFxHJeOF7P0JNqXsLyD6rg5&#10;8OG1sJp0g4KCrJsQ+UVotrvyIXpUDpWy8tOUkkortHzHFMkijf5KjHLScc5xNlnMYp0sHxCRwcPJ&#10;USGrZHkplYoB1Ju1AoLwBb2M37DZj9OUIW1BF1maUcJUjY3JA0TWB2l+jBZFe5DgIE3LgC2qpC7o&#10;acwajlRmsKdzpHd2Y8tbdCf6gNLiu4DCNRa+UtJiVxTUf9kyEJSoNwYdXkxPUHUSYnCSzVMMYLyy&#10;Ga8wwxGqoAGLisN16Ftv66I33Y3pRDL2HG9FJcPD9elZDWTx5uPooLXGccz6+zK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Q6z0d2wAAAAwBAAAPAAAAAAAAAAEAIAAAACIAAABkcnMvZG93bnJl&#10;di54bWxQSwECFAAUAAAACACHTuJAQuKwKGwCAADhBAAADgAAAAAAAAABACAAAAAqAQAAZHJzL2Uy&#10;b0RvYy54bWxQSwUGAAAAAAYABgBZAQAACAYAAAAA&#10;" adj="16201,5400">
                <v:fill on="t" focussize="0,0"/>
                <v:stroke color="#000000" miterlimit="8" joinstyle="miter"/>
                <v:imagedata o:title=""/>
                <o:lock v:ext="edit" aspectratio="f"/>
                <w10:wrap type="square"/>
              </v:shape>
            </w:pict>
          </mc:Fallback>
        </mc:AlternateContent>
      </w:r>
    </w:p>
    <w:p>
      <w:pPr>
        <w:jc w:val="center"/>
        <w:rPr>
          <w:rFonts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3196590</wp:posOffset>
                </wp:positionH>
                <wp:positionV relativeFrom="paragraph">
                  <wp:posOffset>15240</wp:posOffset>
                </wp:positionV>
                <wp:extent cx="2971800" cy="1287780"/>
                <wp:effectExtent l="5080" t="8255" r="13970" b="889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287780"/>
                        </a:xfrm>
                        <a:prstGeom prst="rect">
                          <a:avLst/>
                        </a:prstGeom>
                        <a:solidFill>
                          <a:srgbClr val="FFFFFF"/>
                        </a:solidFill>
                        <a:ln w="9525">
                          <a:solidFill>
                            <a:srgbClr val="000000"/>
                          </a:solidFill>
                          <a:miter lim="800000"/>
                        </a:ln>
                      </wps:spPr>
                      <wps:txbx>
                        <w:txbxContent>
                          <w:p>
                            <w:pPr>
                              <w:spacing w:line="320" w:lineRule="exact"/>
                              <w:rPr>
                                <w:rFonts w:ascii="仿宋_GB2312" w:eastAsia="仿宋_GB2312"/>
                                <w:spacing w:val="-20"/>
                                <w:sz w:val="24"/>
                              </w:rPr>
                            </w:pPr>
                            <w:r>
                              <w:rPr>
                                <w:rFonts w:hint="eastAsia" w:ascii="仿宋_GB2312" w:eastAsia="仿宋_GB2312"/>
                                <w:spacing w:val="-20"/>
                                <w:sz w:val="24"/>
                              </w:rPr>
                              <w:t>火   灾：公安消防支队       119；</w:t>
                            </w:r>
                          </w:p>
                          <w:p>
                            <w:pPr>
                              <w:spacing w:line="320" w:lineRule="exact"/>
                              <w:rPr>
                                <w:rFonts w:ascii="仿宋_GB2312" w:eastAsia="仿宋_GB2312"/>
                                <w:spacing w:val="-20"/>
                                <w:sz w:val="24"/>
                              </w:rPr>
                            </w:pPr>
                            <w:r>
                              <w:rPr>
                                <w:rFonts w:hint="eastAsia" w:ascii="仿宋_GB2312" w:eastAsia="仿宋_GB2312"/>
                                <w:spacing w:val="-20"/>
                                <w:sz w:val="24"/>
                              </w:rPr>
                              <w:t>交通事故：公安交巡警支队    122</w:t>
                            </w:r>
                          </w:p>
                          <w:p>
                            <w:pPr>
                              <w:spacing w:line="320" w:lineRule="exact"/>
                              <w:rPr>
                                <w:rFonts w:ascii="仿宋_GB2312" w:eastAsia="仿宋_GB2312"/>
                                <w:spacing w:val="-20"/>
                                <w:sz w:val="24"/>
                              </w:rPr>
                            </w:pPr>
                            <w:r>
                              <w:rPr>
                                <w:rFonts w:hint="eastAsia" w:ascii="仿宋_GB2312" w:eastAsia="仿宋_GB2312"/>
                                <w:spacing w:val="-20"/>
                                <w:sz w:val="24"/>
                              </w:rPr>
                              <w:t>校园涉暴：公安校保支队      110</w:t>
                            </w:r>
                          </w:p>
                          <w:p>
                            <w:pPr>
                              <w:spacing w:line="320" w:lineRule="exact"/>
                              <w:rPr>
                                <w:rFonts w:ascii="仿宋_GB2312" w:eastAsia="仿宋_GB2312"/>
                                <w:spacing w:val="-20"/>
                                <w:sz w:val="24"/>
                              </w:rPr>
                            </w:pPr>
                            <w:r>
                              <w:rPr>
                                <w:rFonts w:hint="eastAsia" w:ascii="仿宋_GB2312" w:eastAsia="仿宋_GB2312"/>
                                <w:spacing w:val="-20"/>
                                <w:sz w:val="24"/>
                              </w:rPr>
                              <w:t>校舍建筑安全：安监局</w:t>
                            </w:r>
                          </w:p>
                          <w:p>
                            <w:pPr>
                              <w:spacing w:line="320" w:lineRule="exact"/>
                              <w:rPr>
                                <w:rFonts w:ascii="仿宋_GB2312" w:eastAsia="仿宋_GB2312"/>
                                <w:spacing w:val="-20"/>
                                <w:sz w:val="24"/>
                              </w:rPr>
                            </w:pPr>
                            <w:r>
                              <w:rPr>
                                <w:rFonts w:hint="eastAsia" w:ascii="仿宋_GB2312" w:eastAsia="仿宋_GB2312"/>
                                <w:spacing w:val="-20"/>
                                <w:sz w:val="24"/>
                              </w:rPr>
                              <w:t xml:space="preserve">食物中毒、传染病、瘟役： 社发局  </w:t>
                            </w:r>
                          </w:p>
                          <w:p>
                            <w:pPr>
                              <w:spacing w:line="320" w:lineRule="exact"/>
                              <w:rPr>
                                <w:rFonts w:ascii="仿宋_GB2312" w:eastAsia="仿宋_GB2312"/>
                                <w:spacing w:val="-20"/>
                                <w:sz w:val="24"/>
                              </w:rPr>
                            </w:pPr>
                            <w:r>
                              <w:rPr>
                                <w:rFonts w:hint="eastAsia" w:ascii="仿宋_GB2312" w:eastAsia="仿宋_GB2312"/>
                                <w:spacing w:val="-20"/>
                                <w:sz w:val="24"/>
                              </w:rPr>
                              <w:t>地震、雷暴等自然灾害：安监局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1.7pt;margin-top:1.2pt;height:101.4pt;width:234pt;z-index:251664384;mso-width-relative:page;mso-height-relative:page;" fillcolor="#FFFFFF" filled="t" stroked="t" coordsize="21600,21600" o:gfxdata="UEsDBAoAAAAAAIdO4kAAAAAAAAAAAAAAAAAEAAAAZHJzL1BLAwQUAAAACACHTuJASbyoDdcAAAAJ&#10;AQAADwAAAGRycy9kb3ducmV2LnhtbE2PzU7DMBCE70i8g7VIXBC1k/6HOD0ggeBWCoKrG2+TCHsd&#10;Yjctb89ygtPuaEaz35abs3dixCF2gTRkEwUCqQ62o0bD2+vD7QpETIascYFQwzdG2FSXF6UpbDjR&#10;C4671AguoVgYDW1KfSFlrFv0Jk5Cj8TeIQzeJJZDI+1gTlzuncyVWkhvOuILrenxvsX6c3f0Glaz&#10;p/EjPk+37/Xi4NbpZjk+fg1aX19l6g5EwnP6C8MvPqNDxUz7cCQbhdMwV9MZRzXkPNhfLzNe9qzV&#10;PAdZlfL/B9UPUEsDBBQAAAAIAIdO4kBhu3AQRAIAAIgEAAAOAAAAZHJzL2Uyb0RvYy54bWytVM1u&#10;2zAMvg/YOwi6r06CNj9GnKJr0WFA9wN0ewBFlmNhkqhRSuzsAbY36GmX3fdceY7RstsF3Qb0MB0E&#10;0qQ+kh9JL89ba9hOYdDgCj4+GXGmnIRSu03BP364fjHnLEThSmHAqYLvVeDnq+fPlo3P1QRqMKVC&#10;RiAu5I0veB2jz7MsyFpZEU7AK0fGCtCKSCpushJFQ+jWZJPRaJo1gKVHkCoE+nrVG/mAiE8BhKrS&#10;Ul2B3FrlYo+KyohIJYVa+8BXKduqUjK+q6qgIjMFp0pjuikIyevuzlZLkW9Q+FrLIQXxlBQe1WSF&#10;dhT0AepKRMG2qP+AsloiBKjiiQSb9YUkRqiK8egRN7e18CrVQlQH/0B6+H+w8u3uPTJdFnzKmROW&#10;Gn64+3b4/vPw4yubdvQ0PuTkdevJL7YvoaWhSaUGfwPyU2AOLmvhNuoCEZpaiZLSG3cvs6OnPU7o&#10;QNbNGygpjthGSEBthbbjjthghE6t2T+0RrWRSfo4WczG8xGZJNnGk/lsNk/Ny0R+/9xjiK8UWNYJ&#10;BUfqfYIXu5sQu3REfu/SRQtgdHmtjUkKbtaXBtlO0Jxcp5MqeORmHGsKvjibnPUM/BNilM7fIKyO&#10;tD5G24JTPXQGJ+MGwjqOerZiu26HBqyh3BN1CP0A0/qSUAN+4ayh4S14+LwVqDgzrx3RvxifnnbT&#10;npTTs9mEFDy2rI8twkmCKnjkrBcvY78hW496U1OkvuEOLqhllU5kdr3tsxrypgFNHA/L1G3AsZ68&#10;fv9A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byoDdcAAAAJAQAADwAAAAAAAAABACAAAAAi&#10;AAAAZHJzL2Rvd25yZXYueG1sUEsBAhQAFAAAAAgAh07iQGG7cBBEAgAAiAQAAA4AAAAAAAAAAQAg&#10;AAAAJgEAAGRycy9lMm9Eb2MueG1sUEsFBgAAAAAGAAYAWQEAANwFAAAAAA==&#10;">
                <v:fill on="t" focussize="0,0"/>
                <v:stroke color="#000000" miterlimit="8" joinstyle="miter"/>
                <v:imagedata o:title=""/>
                <o:lock v:ext="edit" aspectratio="f"/>
                <v:textbox>
                  <w:txbxContent>
                    <w:p>
                      <w:pPr>
                        <w:spacing w:line="320" w:lineRule="exact"/>
                        <w:rPr>
                          <w:rFonts w:ascii="仿宋_GB2312" w:eastAsia="仿宋_GB2312"/>
                          <w:spacing w:val="-20"/>
                          <w:sz w:val="24"/>
                        </w:rPr>
                      </w:pPr>
                      <w:r>
                        <w:rPr>
                          <w:rFonts w:hint="eastAsia" w:ascii="仿宋_GB2312" w:eastAsia="仿宋_GB2312"/>
                          <w:spacing w:val="-20"/>
                          <w:sz w:val="24"/>
                        </w:rPr>
                        <w:t>火   灾：公安消防支队       119；</w:t>
                      </w:r>
                    </w:p>
                    <w:p>
                      <w:pPr>
                        <w:spacing w:line="320" w:lineRule="exact"/>
                        <w:rPr>
                          <w:rFonts w:ascii="仿宋_GB2312" w:eastAsia="仿宋_GB2312"/>
                          <w:spacing w:val="-20"/>
                          <w:sz w:val="24"/>
                        </w:rPr>
                      </w:pPr>
                      <w:r>
                        <w:rPr>
                          <w:rFonts w:hint="eastAsia" w:ascii="仿宋_GB2312" w:eastAsia="仿宋_GB2312"/>
                          <w:spacing w:val="-20"/>
                          <w:sz w:val="24"/>
                        </w:rPr>
                        <w:t>交通事故：公安交巡警支队    122</w:t>
                      </w:r>
                    </w:p>
                    <w:p>
                      <w:pPr>
                        <w:spacing w:line="320" w:lineRule="exact"/>
                        <w:rPr>
                          <w:rFonts w:ascii="仿宋_GB2312" w:eastAsia="仿宋_GB2312"/>
                          <w:spacing w:val="-20"/>
                          <w:sz w:val="24"/>
                        </w:rPr>
                      </w:pPr>
                      <w:r>
                        <w:rPr>
                          <w:rFonts w:hint="eastAsia" w:ascii="仿宋_GB2312" w:eastAsia="仿宋_GB2312"/>
                          <w:spacing w:val="-20"/>
                          <w:sz w:val="24"/>
                        </w:rPr>
                        <w:t>校园涉暴：公安校保支队      110</w:t>
                      </w:r>
                    </w:p>
                    <w:p>
                      <w:pPr>
                        <w:spacing w:line="320" w:lineRule="exact"/>
                        <w:rPr>
                          <w:rFonts w:ascii="仿宋_GB2312" w:eastAsia="仿宋_GB2312"/>
                          <w:spacing w:val="-20"/>
                          <w:sz w:val="24"/>
                        </w:rPr>
                      </w:pPr>
                      <w:r>
                        <w:rPr>
                          <w:rFonts w:hint="eastAsia" w:ascii="仿宋_GB2312" w:eastAsia="仿宋_GB2312"/>
                          <w:spacing w:val="-20"/>
                          <w:sz w:val="24"/>
                        </w:rPr>
                        <w:t>校舍建筑安全：安监局</w:t>
                      </w:r>
                    </w:p>
                    <w:p>
                      <w:pPr>
                        <w:spacing w:line="320" w:lineRule="exact"/>
                        <w:rPr>
                          <w:rFonts w:ascii="仿宋_GB2312" w:eastAsia="仿宋_GB2312"/>
                          <w:spacing w:val="-20"/>
                          <w:sz w:val="24"/>
                        </w:rPr>
                      </w:pPr>
                      <w:r>
                        <w:rPr>
                          <w:rFonts w:hint="eastAsia" w:ascii="仿宋_GB2312" w:eastAsia="仿宋_GB2312"/>
                          <w:spacing w:val="-20"/>
                          <w:sz w:val="24"/>
                        </w:rPr>
                        <w:t xml:space="preserve">食物中毒、传染病、瘟役： 社发局  </w:t>
                      </w:r>
                    </w:p>
                    <w:p>
                      <w:pPr>
                        <w:spacing w:line="320" w:lineRule="exact"/>
                        <w:rPr>
                          <w:rFonts w:ascii="仿宋_GB2312" w:eastAsia="仿宋_GB2312"/>
                          <w:spacing w:val="-20"/>
                          <w:sz w:val="24"/>
                        </w:rPr>
                      </w:pPr>
                      <w:r>
                        <w:rPr>
                          <w:rFonts w:hint="eastAsia" w:ascii="仿宋_GB2312" w:eastAsia="仿宋_GB2312"/>
                          <w:spacing w:val="-20"/>
                          <w:sz w:val="24"/>
                        </w:rPr>
                        <w:t>地震、雷暴等自然灾害：安监局</w:t>
                      </w:r>
                    </w:p>
                  </w:txbxContent>
                </v:textbox>
              </v:shape>
            </w:pict>
          </mc:Fallback>
        </mc:AlternateContent>
      </w:r>
    </w:p>
    <w:p>
      <w:pPr>
        <w:jc w:val="center"/>
        <w:rPr>
          <w:rFonts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213360</wp:posOffset>
                </wp:positionV>
                <wp:extent cx="2514600" cy="891540"/>
                <wp:effectExtent l="5080" t="12065" r="13970" b="1079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514600" cy="891540"/>
                        </a:xfrm>
                        <a:prstGeom prst="rect">
                          <a:avLst/>
                        </a:prstGeom>
                        <a:solidFill>
                          <a:srgbClr val="FFFFFF"/>
                        </a:solidFill>
                        <a:ln w="9525">
                          <a:solidFill>
                            <a:srgbClr val="000000"/>
                          </a:solidFill>
                          <a:miter lim="800000"/>
                        </a:ln>
                      </wps:spPr>
                      <wps:txbx>
                        <w:txbxContent>
                          <w:p>
                            <w:pPr>
                              <w:rPr>
                                <w:rFonts w:ascii="仿宋_GB2312" w:eastAsia="仿宋_GB2312"/>
                                <w:sz w:val="24"/>
                              </w:rPr>
                            </w:pPr>
                            <w:r>
                              <w:rPr>
                                <w:rFonts w:hint="eastAsia" w:ascii="仿宋_GB2312" w:eastAsia="仿宋_GB2312"/>
                                <w:sz w:val="24"/>
                              </w:rPr>
                              <w:t>重特大事件：学校领导在第一时间向教育局领导和事故处置职能部门报告事件现状及危险性趋势；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pt;margin-top:16.8pt;height:70.2pt;width:198pt;z-index:251662336;mso-width-relative:page;mso-height-relative:page;" fillcolor="#FFFFFF" filled="t" stroked="t" coordsize="21600,21600" o:gfxdata="UEsDBAoAAAAAAIdO4kAAAAAAAAAAAAAAAAAEAAAAZHJzL1BLAwQUAAAACACHTuJAvugIQdkAAAAK&#10;AQAADwAAAGRycy9kb3ducmV2LnhtbE2Py07DMBBF90j8gzVIbFBrh0RJCHG6QALBDgqCrRtPkwg/&#10;gu2m5e8ZVrAajebozrnt5mQNWzDEyTsJ2VoAQ9d7PblBwtvr/aoGFpNyWhnvUMI3Rth052etarQ/&#10;uhdctmlgFOJioySMKc0N57Ef0aq49jM6uu19sCrRGgaugzpSuDX8WoiSWzU5+jCqGe9G7D+3Byuh&#10;Lh6Xj/iUP7/35d7cpKtqefgKUl5eZOIWWMJT+oPhV5/UoSOnnT84HZmRsMrqklAJeU6TgLyqCmA7&#10;IqtCAO9a/r9C9wNQSwMEFAAAAAgAh07iQDNcTYhAAgAAhwQAAA4AAABkcnMvZTJvRG9jLnhtbK1U&#10;zW7bMAy+D9g7CLqvtoOka4w6RZcgw4DuB+j2AIosx8IkUaOU2N0DbG+w0y6777n6HKPltAu6Dehh&#10;PhiiSX3k95H0+UVvDdsrDBpcxYuTnDPlJNTabSv+4f362RlnIQpXCwNOVfxGBX6xePrkvPOlmkAL&#10;plbICMSFsvMVb2P0ZZYF2Sorwgl45cjZAFoRycRtVqPoCN2abJLnp1kHWHsEqUKgr6vRyQ+I+BhA&#10;aBot1QrkzioXR1RURkSiFFrtA1+kaptGyfi2aYKKzFScmMb0piR03gzvbHEuyi0K32p5KEE8poQH&#10;nKzQjpLeQ61EFGyH+g8oqyVCgCaeSLDZSCQpQiyK/IE2163wKnEhqYO/Fz38P1j5Zv8Oma4rPuXM&#10;CUsNv/329fb7z9sfX9h0kKfzoaSoa09xsX8BPQ1Nohr8FciPgTlYtsJt1SUidK0SNZVXDDezo6sj&#10;ThhANt1rqCmP2EVIQH2DdtCO1GCETq25uW+N6iOT9HEyK6anObkk+c7mxWyaepeJ8u62xxBfKrBs&#10;OFQcqfUJXeyvQhyqEeVdyJAsgNH1WhuTDNxulgbZXtCYrNOTCDwIM451FZ/PJrNRgH9C5On5G4TV&#10;kbbHaEssjoOMO+g1SDSKFftNf9B/A/UNKYcwzi9tLx1awM+cdTS7FQ+fdgIVZ+aVI/XnxZTkYTEZ&#10;09nzCRl47Nkce4STBFXxyNl4XMZxQXYe9balTGO/HVxSxxqdxBxaO1Z1qJvmM2l82KVhAY7tFPX7&#10;/7H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7oCEHZAAAACgEAAA8AAAAAAAAAAQAgAAAAIgAA&#10;AGRycy9kb3ducmV2LnhtbFBLAQIUABQAAAAIAIdO4kAzXE2IQAIAAIcEAAAOAAAAAAAAAAEAIAAA&#10;ACgBAABkcnMvZTJvRG9jLnhtbFBLBQYAAAAABgAGAFkBAADaBQAAAAA=&#10;">
                <v:fill on="t" focussize="0,0"/>
                <v:stroke color="#000000" miterlimit="8" joinstyle="miter"/>
                <v:imagedata o:title=""/>
                <o:lock v:ext="edit" aspectratio="f"/>
                <v:textbox>
                  <w:txbxContent>
                    <w:p>
                      <w:pPr>
                        <w:rPr>
                          <w:rFonts w:ascii="仿宋_GB2312" w:eastAsia="仿宋_GB2312"/>
                          <w:sz w:val="24"/>
                        </w:rPr>
                      </w:pPr>
                      <w:r>
                        <w:rPr>
                          <w:rFonts w:hint="eastAsia" w:ascii="仿宋_GB2312" w:eastAsia="仿宋_GB2312"/>
                          <w:sz w:val="24"/>
                        </w:rPr>
                        <w:t>重特大事件：学校领导在第一时间向教育局领导和事故处置职能部门报告事件现状及危险性趋势；</w:t>
                      </w:r>
                    </w:p>
                  </w:txbxContent>
                </v:textbox>
              </v:shape>
            </w:pict>
          </mc:Fallback>
        </mc:AlternateContent>
      </w:r>
      <w:r>
        <w:rPr>
          <w:rFonts w:hint="eastAsia" w:ascii="方正仿宋_GBK"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2375535</wp:posOffset>
                </wp:positionH>
                <wp:positionV relativeFrom="paragraph">
                  <wp:posOffset>1045845</wp:posOffset>
                </wp:positionV>
                <wp:extent cx="883920" cy="396240"/>
                <wp:effectExtent l="189865" t="0" r="118745" b="0"/>
                <wp:wrapSquare wrapText="bothSides"/>
                <wp:docPr id="3" name="右箭头 3"/>
                <wp:cNvGraphicFramePr/>
                <a:graphic xmlns:a="http://schemas.openxmlformats.org/drawingml/2006/main">
                  <a:graphicData uri="http://schemas.microsoft.com/office/word/2010/wordprocessingShape">
                    <wps:wsp>
                      <wps:cNvSpPr>
                        <a:spLocks noChangeArrowheads="1"/>
                      </wps:cNvSpPr>
                      <wps:spPr bwMode="auto">
                        <a:xfrm rot="2821668">
                          <a:off x="0" y="0"/>
                          <a:ext cx="883920" cy="396240"/>
                        </a:xfrm>
                        <a:prstGeom prst="rightArrow">
                          <a:avLst>
                            <a:gd name="adj1" fmla="val 50000"/>
                            <a:gd name="adj2" fmla="val 55769"/>
                          </a:avLst>
                        </a:prstGeom>
                        <a:solidFill>
                          <a:srgbClr val="FFFFFF"/>
                        </a:solidFill>
                        <a:ln w="9525" algn="ctr">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87.05pt;margin-top:82.35pt;height:31.2pt;width:69.6pt;mso-wrap-distance-bottom:0pt;mso-wrap-distance-left:9pt;mso-wrap-distance-right:9pt;mso-wrap-distance-top:0pt;rotation:3082014f;z-index:251665408;mso-width-relative:page;mso-height-relative:page;" fillcolor="#FFFFFF" filled="t" stroked="t" coordsize="21600,21600" o:gfxdata="UEsDBAoAAAAAAIdO4kAAAAAAAAAAAAAAAAAEAAAAZHJzL1BLAwQUAAAACACHTuJA1xS/9twAAAAL&#10;AQAADwAAAGRycy9kb3ducmV2LnhtbE2PwU7DMBBE70j8g7VIXBB1nLRNFeL0ECgnhEgpUo9uvI0j&#10;Yjuy3bT9e8wJjqt5mnlbri96IBM631vDgc0SIGhaK3vTcdh9bh5XQHwQRorBGuRwRQ/r6vamFIW0&#10;Z9PgtA0diSXGF4KDCmEsKPWtQi38zI5oYna0TosQT9dR6cQ5luuBpkmypFr0Ji4oMWKtsP3enjQH&#10;t6vfFg/NRr28f3wdm/o6vT7vJ87v71jyBCTgJfzB8Ksf1aGKTgd7MtKTgUOWz1lEY7Cc50AisWBZ&#10;BuTAIU1zBrQq6f8fqh9QSwMEFAAAAAgAh07iQO0vp25sAgAA4QQAAA4AAABkcnMvZTJvRG9jLnht&#10;bK1UTW7UMBTeI3EHy3uamUxnmImaqapWRUgFKhUO4HGcxOA/nj2TKZfgEmxhA1equAbPTloyZdMF&#10;WUS23/Pn733fs09O91qRnQAvrSnp9GhCiTDcVtI0Jf3w/vLFkhIfmKmYskaU9FZ4erp+/uykc4XI&#10;bWtVJYAgiPFF50rahuCKLPO8FZr5I+uEwWBtQbOAU2iyCliH6Fpl+WSyyDoLlQPLhfe4etEH6YAI&#10;TwG0dS25uLB8q4UJPSoIxQKW5FvpPF0ntnUteHhX114EokqKlYb0x0NwvIn/bH3CigaYayUfKLCn&#10;UHhUk2bS4KEPUBcsMLIF+Q+Ulhyst3U44lZnfSFJEaxiOnmkzU3LnEi1oNTePYju/x8sf7u7BiKr&#10;ks4oMUyj4Xdff/7+8f3u2y8yi/J0zheYdeOuIRbo3ZXlnzwx9rxlphFnALZrBauQ1DTmZwcb4sTj&#10;VrLp3tgK0dk22KTUvgZNwKIj+TKfLhbLtIqKkH2y5/bBHrEPhOPicjlb5Wgcx9BstciPk30ZKyJU&#10;5ObAh1fCahIHJQXZtCHxS9Bsd+VD8qgaKmXVxykltVZo+Y4pMp/gN7TEKCc/yJm/XKxSnawYEJHB&#10;/clJIatkdSmVShNoNucKCMKX9DJ9w2Y/TlOGdCVdzfM5JUw1eDF5gMT6IM2P0SLZni4SOEjTMuAV&#10;VVKjZuMkZQZ7oiO9sxtb3aI7yQeUFt8FFK618IWSDm9FSf3nLQNBiXpt0OHV9BhVJyFNjucvox0w&#10;jmzGEWY4QpU0YFFpeB76q7d1yZvYMVEkY8+wK2oZ7tunZzWQxc7H0cHVGs9T1t+Xaf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xS/9twAAAALAQAADwAAAAAAAAABACAAAAAiAAAAZHJzL2Rvd25y&#10;ZXYueG1sUEsBAhQAFAAAAAgAh07iQO0vp25sAgAA4QQAAA4AAAAAAAAAAQAgAAAAKwEAAGRycy9l&#10;Mm9Eb2MueG1sUEsFBgAAAAAGAAYAWQEAAAkGAAAAAA==&#10;" adj="16201,5400">
                <v:fill on="t" focussize="0,0"/>
                <v:stroke color="#000000" miterlimit="8" joinstyle="miter"/>
                <v:imagedata o:title=""/>
                <o:lock v:ext="edit" aspectratio="f"/>
                <w10:wrap type="square"/>
              </v:shape>
            </w:pict>
          </mc:Fallback>
        </mc:AlternateContent>
      </w:r>
      <w:r>
        <w:rPr>
          <w:rFonts w:hint="eastAsia" w:ascii="方正仿宋_GBK" w:eastAsia="方正仿宋_GBK"/>
          <w:sz w:val="28"/>
          <w:szCs w:val="28"/>
        </w:rPr>
        <mc:AlternateContent>
          <mc:Choice Requires="wps">
            <w:drawing>
              <wp:anchor distT="0" distB="0" distL="114300" distR="114300" simplePos="0" relativeHeight="251669504" behindDoc="0" locked="0" layoutInCell="1" allowOverlap="1">
                <wp:simplePos x="0" y="0"/>
                <wp:positionH relativeFrom="column">
                  <wp:posOffset>2396490</wp:posOffset>
                </wp:positionH>
                <wp:positionV relativeFrom="paragraph">
                  <wp:posOffset>213360</wp:posOffset>
                </wp:positionV>
                <wp:extent cx="781050" cy="396240"/>
                <wp:effectExtent l="24130" t="78740" r="0" b="48895"/>
                <wp:wrapSquare wrapText="bothSides"/>
                <wp:docPr id="2" name="右箭头 2"/>
                <wp:cNvGraphicFramePr/>
                <a:graphic xmlns:a="http://schemas.openxmlformats.org/drawingml/2006/main">
                  <a:graphicData uri="http://schemas.microsoft.com/office/word/2010/wordprocessingShape">
                    <wps:wsp>
                      <wps:cNvSpPr>
                        <a:spLocks noChangeArrowheads="1"/>
                      </wps:cNvSpPr>
                      <wps:spPr bwMode="auto">
                        <a:xfrm rot="-22932651">
                          <a:off x="0" y="0"/>
                          <a:ext cx="781050" cy="396240"/>
                        </a:xfrm>
                        <a:prstGeom prst="rightArrow">
                          <a:avLst>
                            <a:gd name="adj1" fmla="val 50000"/>
                            <a:gd name="adj2" fmla="val 49279"/>
                          </a:avLst>
                        </a:prstGeom>
                        <a:solidFill>
                          <a:srgbClr val="FFFFFF"/>
                        </a:solidFill>
                        <a:ln w="9525" algn="ctr">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88.7pt;margin-top:16.8pt;height:31.2pt;width:61.5pt;mso-wrap-distance-bottom:0pt;mso-wrap-distance-left:9pt;mso-wrap-distance-right:9pt;mso-wrap-distance-top:0pt;rotation:-1455610f;z-index:251669504;mso-width-relative:page;mso-height-relative:page;" fillcolor="#FFFFFF" filled="t" stroked="t" coordsize="21600,21600" o:gfxdata="UEsDBAoAAAAAAIdO4kAAAAAAAAAAAAAAAAAEAAAAZHJzL1BLAwQUAAAACACHTuJASgWcddgAAAAJ&#10;AQAADwAAAGRycy9kb3ducmV2LnhtbE2PTU/DMAyG70j8h8hI3FiyFjooTScE4jJxYaBpx6wxTaFx&#10;uiZbx7/HnODmj0evH1fLk+/FEcfYBdIwnykQSE2wHbUa3t+er25BxGTImj4QavjGCMv6/KwypQ0T&#10;veJxnVrBIRRLo8GlNJRSxsahN3EWBiTefYTRm8Tt2Eo7monDfS8zpQrpTUd8wZkBHx02X+uD1/C5&#10;32y24+pllUnrsqd995Bvi0nry4u5ugeR8JT+YPjVZ3Wo2WkXDmSj6DXki8U1o1zkBQgGbpTiwU7D&#10;XaFA1pX8/0H9A1BLAwQUAAAACACHTuJA/06LuHACAADjBAAADgAAAGRycy9lMm9Eb2MueG1srVRL&#10;btswEN0X6B0I7hNZip3YQuQgcJCiQNoGSHsAmqIktvx1SFtOL9FLZNtu2isFvUZHlJLI6SaLaiFw&#10;yOHjm/c4PD3baUW2Ary0pqDp4YQSYbgtpakL+unj5cGcEh+YKZmyRhT0Vnh6tnz96rR1uchsY1Up&#10;gCCI8XnrCtqE4PIk8bwRmvlD64TBxcqCZgFDqJMSWIvoWiXZZHKctBZKB5YL73H2ol+kAyK8BNBW&#10;leTiwvKNFib0qCAUC1iSb6TzdBnZVpXg4UNVeRGIKihWGuIfD8Hxuvsny1OW18BcI/lAgb2EwrOa&#10;NJMGD32EumCBkQ3If6C05GC9rcIhtzrpC4mKYBXp5Jk2Nw1zItaCUnv3KLr/f7D8/fYaiCwLmlFi&#10;mEbD77//+vPzx/3db5J18rTO55h1466hK9C7K8u/eGLsqmGmFucAtm0EK5FU2uUnexu6wONWsm7f&#10;2RLR2SbYqNSuAk3AoiMHWbY4yo5naZxHTcguGnT7aJDYBcJx8mSeTmZoHcelo8VxNo0GJizvwDp2&#10;Dnx4I6wm3aCgIOsmRIYRmm2vfIgulUOtrPycUlJphaZvmSKzCX7DpRjloDZPOdNFdrKIlbJ8QEQG&#10;DydHjayS5aVUKgZQr1cKCMIX9DJ+w2Y/TlOGtAVdzLIZJUzV2Jo8QGS9l+bHaB3Zni4S2EvTMmCT&#10;KqkLOh8nKTMY1HnSe7u25S36E51AafFlQOEaC98oabEvCuq/bhgIStRbgx4v0imqTkIMprOTDAMY&#10;r6zHK8xwhCpowKLicBX65tu46E13ZzqRjD3He1HJ8HCBelYDWbz7ONprrnEcs57ep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gWcddgAAAAJAQAADwAAAAAAAAABACAAAAAiAAAAZHJzL2Rvd25y&#10;ZXYueG1sUEsBAhQAFAAAAAgAh07iQP9Oi7hwAgAA4wQAAA4AAAAAAAAAAQAgAAAAJwEAAGRycy9l&#10;Mm9Eb2MueG1sUEsFBgAAAAAGAAYAWQEAAAkGAAAAAA==&#10;" adj="16200,5400">
                <v:fill on="t" focussize="0,0"/>
                <v:stroke color="#000000" miterlimit="8" joinstyle="miter"/>
                <v:imagedata o:title=""/>
                <o:lock v:ext="edit" aspectratio="f"/>
                <w10:wrap type="square"/>
              </v:shape>
            </w:pict>
          </mc:Fallback>
        </mc:AlternateContent>
      </w:r>
    </w:p>
    <w:p>
      <w:pPr>
        <w:jc w:val="center"/>
        <w:rPr>
          <w:rFonts w:ascii="方正仿宋_GBK" w:eastAsia="方正仿宋_GBK"/>
        </w:rPr>
      </w:pPr>
    </w:p>
    <w:p>
      <w:pPr>
        <w:spacing w:line="700" w:lineRule="exact"/>
        <w:rPr>
          <w:rFonts w:ascii="方正仿宋_GBK" w:eastAsia="方正仿宋_GBK"/>
          <w:sz w:val="32"/>
          <w:szCs w:val="32"/>
        </w:rPr>
      </w:pPr>
      <w:r>
        <w:rPr>
          <w:rFonts w:hint="eastAsia" w:ascii="方正仿宋_GBK" w:eastAsia="方正仿宋_GBK"/>
          <w:sz w:val="28"/>
          <w:szCs w:val="28"/>
        </w:rPr>
        <mc:AlternateContent>
          <mc:Choice Requires="wps">
            <w:drawing>
              <wp:anchor distT="0" distB="0" distL="114300" distR="114300" simplePos="0" relativeHeight="251663360" behindDoc="0" locked="0" layoutInCell="1" allowOverlap="1">
                <wp:simplePos x="0" y="0"/>
                <wp:positionH relativeFrom="column">
                  <wp:posOffset>5831205</wp:posOffset>
                </wp:positionH>
                <wp:positionV relativeFrom="paragraph">
                  <wp:posOffset>411480</wp:posOffset>
                </wp:positionV>
                <wp:extent cx="2971800" cy="871220"/>
                <wp:effectExtent l="0" t="0" r="19050" b="2413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871220"/>
                        </a:xfrm>
                        <a:prstGeom prst="rect">
                          <a:avLst/>
                        </a:prstGeom>
                        <a:solidFill>
                          <a:srgbClr val="FFFFFF"/>
                        </a:solidFill>
                        <a:ln w="9525">
                          <a:solidFill>
                            <a:srgbClr val="000000"/>
                          </a:solidFill>
                          <a:miter lim="800000"/>
                        </a:ln>
                      </wps:spPr>
                      <wps:txbx>
                        <w:txbxContent>
                          <w:p>
                            <w:pPr>
                              <w:rPr>
                                <w:rFonts w:ascii="仿宋_GB2312" w:eastAsia="仿宋_GB2312"/>
                                <w:spacing w:val="-20"/>
                                <w:sz w:val="24"/>
                              </w:rPr>
                            </w:pPr>
                            <w:r>
                              <w:rPr>
                                <w:rFonts w:hint="eastAsia" w:ascii="仿宋_GB2312" w:eastAsia="仿宋_GB2312"/>
                                <w:spacing w:val="-20"/>
                                <w:sz w:val="24"/>
                              </w:rPr>
                              <w:t>教育局接报告后，第一时间向区应急办报告，同时启动事件对应级别处置应急预案，相关领导和人员迅速到场，按领导小组长的安排下投入应急处置工作。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9.15pt;margin-top:32.4pt;height:68.6pt;width:234pt;z-index:251663360;mso-width-relative:page;mso-height-relative:page;" fillcolor="#FFFFFF" filled="t" stroked="t" coordsize="21600,21600" o:gfxdata="UEsDBAoAAAAAAIdO4kAAAAAAAAAAAAAAAAAEAAAAZHJzL1BLAwQUAAAACACHTuJAiuL64dkAAAAL&#10;AQAADwAAAGRycy9kb3ducmV2LnhtbE2PwU7DMAyG70i8Q2QkLoglbafSlaY7IIHgxgaCa9ZkbUXi&#10;lCTrxtvjneBo+9Pv72/WJ2fZbEIcPUrIFgKYwc7rEXsJ72+PtxWwmBRqZT0aCT8mwrq9vGhUrf0R&#10;N2bepp5RCMZaSRhSmmrOYzcYp+LCTwbptvfBqURj6LkO6kjhzvJciJI7NSJ9GNRkHgbTfW0PTkK1&#10;fJ4/40vx+tGVe7tKN3fz03eQ8voqE/fAkjmlPxjO+qQOLTnt/AF1ZFbCKqsKQiWUS6pwBoqqpM1O&#10;Qi5yAbxt+P8O7S9QSwMEFAAAAAgAh07iQN3NXclAAgAAhwQAAA4AAABkcnMvZTJvRG9jLnhtbK1U&#10;zY7TMBC+I/EOlu9s2qql26jpamm1CGn5kRYewHWcxsL2mLHbZHkAeANOXLjzXH0OJk63VAWkPZCD&#10;ZXvG38z3zUzmV601bKcwaHAFH14MOFNOQqndpuAf3t88u+QsROFKYcCpgt+rwK8WT5/MG5+rEdRg&#10;SoWMQFzIG1/wOkafZ1mQtbIiXIBXjowVoBWRjrjJShQNoVuTjQaD51kDWHoEqUKg21Vv5AdEfAwg&#10;VJWWagVya5WLPSoqIyJRCrX2gS9StlWlZHxbVUFFZgpOTGNaKQjt192aLeYi36DwtZaHFMRjUjjj&#10;ZIV2FPQItRJRsC3qP6CslggBqnghwWY9kaQIsRgOzrS5q4VXiQtJHfxR9PD/YOWb3Ttkuiz4hDMn&#10;LBV8/+3r/vvP/Y8vbNLJ0/iQk9edJ7/YvoCWmiZRDf4W5MfAHCxr4TbqGhGaWomS0ht2L7OTpz1O&#10;6EDWzWsoKY7YRkhAbYW2047UYIROpbk/lka1kUm6HM2mw8sBmSTZLqfD0SjVLhP5w2uPIb5UYFm3&#10;KThS6RO62N2G2GUj8geXLlgAo8sbbUw64Ga9NMh2gtrkJn2JwJmbcawp+GwymvQC/BNikL6/QVgd&#10;aXqMtsTi1Mm4g16dRL1YsV23B/3XUN6Tcgh9/9L00qYG/MxZQ71b8PBpK1BxZl45Un82HI+7Zk+H&#10;8WRKWjE8taxPLcJJgip45KzfLmM/IFuPelNTpL7eDq6pYpVOYnal7bM65E39mTQ+zFI3AKfn5PX7&#10;/7H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ri+uHZAAAACwEAAA8AAAAAAAAAAQAgAAAAIgAA&#10;AGRycy9kb3ducmV2LnhtbFBLAQIUABQAAAAIAIdO4kDdzV3JQAIAAIcEAAAOAAAAAAAAAAEAIAAA&#10;ACgBAABkcnMvZTJvRG9jLnhtbFBLBQYAAAAABgAGAFkBAADaBQAAAAA=&#10;">
                <v:fill on="t" focussize="0,0"/>
                <v:stroke color="#000000" miterlimit="8" joinstyle="miter"/>
                <v:imagedata o:title=""/>
                <o:lock v:ext="edit" aspectratio="f"/>
                <v:textbox>
                  <w:txbxContent>
                    <w:p>
                      <w:pPr>
                        <w:rPr>
                          <w:rFonts w:ascii="仿宋_GB2312" w:eastAsia="仿宋_GB2312"/>
                          <w:spacing w:val="-20"/>
                          <w:sz w:val="24"/>
                        </w:rPr>
                      </w:pPr>
                      <w:r>
                        <w:rPr>
                          <w:rFonts w:hint="eastAsia" w:ascii="仿宋_GB2312" w:eastAsia="仿宋_GB2312"/>
                          <w:spacing w:val="-20"/>
                          <w:sz w:val="24"/>
                        </w:rPr>
                        <w:t>教育局接报告后，第一时间向区应急办报告，同时启动事件对应级别处置应急预案，相关领导和人员迅速到场，按领导小组长的安排下投入应急处置工作。</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6729730</wp:posOffset>
                </wp:positionH>
                <wp:positionV relativeFrom="paragraph">
                  <wp:posOffset>3694430</wp:posOffset>
                </wp:positionV>
                <wp:extent cx="2971800" cy="1287780"/>
                <wp:effectExtent l="5715" t="5715" r="13335"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287780"/>
                        </a:xfrm>
                        <a:prstGeom prst="rect">
                          <a:avLst/>
                        </a:prstGeom>
                        <a:solidFill>
                          <a:srgbClr val="FFFFFF"/>
                        </a:solidFill>
                        <a:ln w="9525">
                          <a:solidFill>
                            <a:srgbClr val="000000"/>
                          </a:solidFill>
                          <a:miter lim="800000"/>
                        </a:ln>
                      </wps:spPr>
                      <wps:txbx>
                        <w:txbxContent>
                          <w:p>
                            <w:pPr>
                              <w:spacing w:line="320" w:lineRule="exact"/>
                              <w:rPr>
                                <w:rFonts w:ascii="仿宋_GB2312" w:eastAsia="仿宋_GB2312"/>
                                <w:spacing w:val="-20"/>
                                <w:sz w:val="24"/>
                              </w:rPr>
                            </w:pPr>
                            <w:r>
                              <w:rPr>
                                <w:rFonts w:hint="eastAsia" w:ascii="仿宋_GB2312" w:eastAsia="仿宋_GB2312"/>
                                <w:spacing w:val="-20"/>
                                <w:sz w:val="24"/>
                              </w:rPr>
                              <w:t>火   灾：公安消防支队       119；</w:t>
                            </w:r>
                          </w:p>
                          <w:p>
                            <w:pPr>
                              <w:spacing w:line="320" w:lineRule="exact"/>
                              <w:rPr>
                                <w:rFonts w:ascii="仿宋_GB2312" w:eastAsia="仿宋_GB2312"/>
                                <w:spacing w:val="-20"/>
                                <w:sz w:val="24"/>
                              </w:rPr>
                            </w:pPr>
                            <w:r>
                              <w:rPr>
                                <w:rFonts w:hint="eastAsia" w:ascii="仿宋_GB2312" w:eastAsia="仿宋_GB2312"/>
                                <w:spacing w:val="-20"/>
                                <w:sz w:val="24"/>
                              </w:rPr>
                              <w:t>交通事故：公安交巡警支队    122</w:t>
                            </w:r>
                          </w:p>
                          <w:p>
                            <w:pPr>
                              <w:spacing w:line="320" w:lineRule="exact"/>
                              <w:rPr>
                                <w:rFonts w:ascii="仿宋_GB2312" w:eastAsia="仿宋_GB2312"/>
                                <w:spacing w:val="-20"/>
                                <w:sz w:val="24"/>
                              </w:rPr>
                            </w:pPr>
                            <w:r>
                              <w:rPr>
                                <w:rFonts w:hint="eastAsia" w:ascii="仿宋_GB2312" w:eastAsia="仿宋_GB2312"/>
                                <w:spacing w:val="-20"/>
                                <w:sz w:val="24"/>
                              </w:rPr>
                              <w:t>校园涉暴：公安校保支队      110</w:t>
                            </w:r>
                          </w:p>
                          <w:p>
                            <w:pPr>
                              <w:spacing w:line="320" w:lineRule="exact"/>
                              <w:rPr>
                                <w:rFonts w:ascii="仿宋_GB2312" w:eastAsia="仿宋_GB2312"/>
                                <w:spacing w:val="-20"/>
                                <w:sz w:val="24"/>
                              </w:rPr>
                            </w:pPr>
                            <w:r>
                              <w:rPr>
                                <w:rFonts w:hint="eastAsia" w:ascii="仿宋_GB2312" w:eastAsia="仿宋_GB2312"/>
                                <w:spacing w:val="-20"/>
                                <w:sz w:val="24"/>
                              </w:rPr>
                              <w:t>校舍建筑安全：安监局</w:t>
                            </w:r>
                          </w:p>
                          <w:p>
                            <w:pPr>
                              <w:spacing w:line="320" w:lineRule="exact"/>
                              <w:rPr>
                                <w:rFonts w:ascii="仿宋_GB2312" w:eastAsia="仿宋_GB2312"/>
                                <w:spacing w:val="-20"/>
                                <w:sz w:val="24"/>
                              </w:rPr>
                            </w:pPr>
                            <w:r>
                              <w:rPr>
                                <w:rFonts w:hint="eastAsia" w:ascii="仿宋_GB2312" w:eastAsia="仿宋_GB2312"/>
                                <w:spacing w:val="-20"/>
                                <w:sz w:val="24"/>
                              </w:rPr>
                              <w:t xml:space="preserve">食物中毒、传染病、瘟役： 社发局  </w:t>
                            </w:r>
                          </w:p>
                          <w:p>
                            <w:pPr>
                              <w:spacing w:line="320" w:lineRule="exact"/>
                              <w:rPr>
                                <w:rFonts w:ascii="仿宋_GB2312" w:eastAsia="仿宋_GB2312"/>
                                <w:spacing w:val="-20"/>
                                <w:sz w:val="24"/>
                              </w:rPr>
                            </w:pPr>
                            <w:r>
                              <w:rPr>
                                <w:rFonts w:hint="eastAsia" w:ascii="仿宋_GB2312" w:eastAsia="仿宋_GB2312"/>
                                <w:spacing w:val="-20"/>
                                <w:sz w:val="24"/>
                              </w:rPr>
                              <w:t>地震、雷暴等自然灾害：安监局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9.9pt;margin-top:290.9pt;height:101.4pt;width:234pt;z-index:251659264;mso-width-relative:page;mso-height-relative:page;" fillcolor="#FFFFFF" filled="t" stroked="t" coordsize="21600,21600" o:gfxdata="UEsDBAoAAAAAAIdO4kAAAAAAAAAAAAAAAAAEAAAAZHJzL1BLAwQUAAAACACHTuJA6ucxB9sAAAAN&#10;AQAADwAAAGRycy9kb3ducmV2LnhtbE2PS0/DMBCE70j8B2uRuCBqpzSPhjg9IIHgVkpVrm6yTSL8&#10;CLabln/P9gS3Ge1o9ptqdTaaTejD4KyEZCaAoW1cO9hOwvbj+b4AFqKyrdLOooQfDLCqr68qVbbu&#10;ZN9x2sSOUYkNpZLQxziWnIemR6PCzI1o6XZw3qhI1ne89epE5UbzuRAZN2qw9KFXIz712HxtjkZC&#10;sXidPsPbw3rXZAe9jHf59PLtpby9ScQjsIjn+BeGCz6hQ01Me3e0bWCavEiXxB4lpEVC4hJJ5zmp&#10;vYS8WGTA64r/X1H/AlBLAwQUAAAACACHTuJAJheurkYCAACIBAAADgAAAGRycy9lMm9Eb2MueG1s&#10;rVTNbhMxEL4j8Q6W72STqCU/6qYqrYKQyo9UeADH681a2B4zdrJbHgDeoCcu3HmuPAdjb1pWhUMP&#10;+GB5dsbfzPfNeM/OO2vYXmHQ4Eo+GY05U05Cpd225J8+rl/MOQtRuEoYcKrktyrw89XzZ2etX6op&#10;NGAqhYxAXFi2vuRNjH5ZFEE2yoowAq8cOWtAKyKZuC0qFC2hW1NMx+OXRQtYeQSpQqCvV72THxHx&#10;KYBQ11qqK5A7q1zsUVEZEYlSaLQPfJWrrWsl4/u6DioyU3JiGvNOSei8SXuxOhPLLQrfaHksQTyl&#10;hEecrNCOkj5AXYko2A71X1BWS4QAdRxJsEVPJCtCLCbjR9rcNMKrzIWkDv5B9PD/YOW7/QdkuqJJ&#10;4MwJSw0/3H0//Ph1+PmNTZI8rQ9LirrxFBe7V9Cl0EQ1+GuQnwNzcNkIt1UXiNA2SlRUXr5ZDK72&#10;OCGBbNq3UFEesYuQgboabQIkNRihU2tuH1qjusgkfZwuZpP5mFySfJPpfDab5+YVYnl/3WOIrxVY&#10;lg4lR+p9hhf76xCJCIXeh+TywehqrY3JBm43lwbZXtCcrPNK3OlKGIYZx9qSL06np70CQ18YQozz&#10;+heE1ZGej9G25MSH1jHIOEqXBEsa9WrFbtMdG7CB6pakQ+gHmJ4vHRrAr5y1NLwlD192AhVn5o0j&#10;+ReTk5M07dk4OZ1NycChZzP0CCcJquSRs/54GfsXsvOotw1l6hvu4IJaVussZiq1r+pYNw1oFuz4&#10;mNILGNo56s8PZ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ucxB9sAAAANAQAADwAAAAAAAAAB&#10;ACAAAAAiAAAAZHJzL2Rvd25yZXYueG1sUEsBAhQAFAAAAAgAh07iQCYXrq5GAgAAiAQAAA4AAAAA&#10;AAAAAQAgAAAAKgEAAGRycy9lMm9Eb2MueG1sUEsFBgAAAAAGAAYAWQEAAOIFAAAAAA==&#10;">
                <v:fill on="t" focussize="0,0"/>
                <v:stroke color="#000000" miterlimit="8" joinstyle="miter"/>
                <v:imagedata o:title=""/>
                <o:lock v:ext="edit" aspectratio="f"/>
                <v:textbox>
                  <w:txbxContent>
                    <w:p>
                      <w:pPr>
                        <w:spacing w:line="320" w:lineRule="exact"/>
                        <w:rPr>
                          <w:rFonts w:ascii="仿宋_GB2312" w:eastAsia="仿宋_GB2312"/>
                          <w:spacing w:val="-20"/>
                          <w:sz w:val="24"/>
                        </w:rPr>
                      </w:pPr>
                      <w:r>
                        <w:rPr>
                          <w:rFonts w:hint="eastAsia" w:ascii="仿宋_GB2312" w:eastAsia="仿宋_GB2312"/>
                          <w:spacing w:val="-20"/>
                          <w:sz w:val="24"/>
                        </w:rPr>
                        <w:t>火   灾：公安消防支队       119；</w:t>
                      </w:r>
                    </w:p>
                    <w:p>
                      <w:pPr>
                        <w:spacing w:line="320" w:lineRule="exact"/>
                        <w:rPr>
                          <w:rFonts w:ascii="仿宋_GB2312" w:eastAsia="仿宋_GB2312"/>
                          <w:spacing w:val="-20"/>
                          <w:sz w:val="24"/>
                        </w:rPr>
                      </w:pPr>
                      <w:r>
                        <w:rPr>
                          <w:rFonts w:hint="eastAsia" w:ascii="仿宋_GB2312" w:eastAsia="仿宋_GB2312"/>
                          <w:spacing w:val="-20"/>
                          <w:sz w:val="24"/>
                        </w:rPr>
                        <w:t>交通事故：公安交巡警支队    122</w:t>
                      </w:r>
                    </w:p>
                    <w:p>
                      <w:pPr>
                        <w:spacing w:line="320" w:lineRule="exact"/>
                        <w:rPr>
                          <w:rFonts w:ascii="仿宋_GB2312" w:eastAsia="仿宋_GB2312"/>
                          <w:spacing w:val="-20"/>
                          <w:sz w:val="24"/>
                        </w:rPr>
                      </w:pPr>
                      <w:r>
                        <w:rPr>
                          <w:rFonts w:hint="eastAsia" w:ascii="仿宋_GB2312" w:eastAsia="仿宋_GB2312"/>
                          <w:spacing w:val="-20"/>
                          <w:sz w:val="24"/>
                        </w:rPr>
                        <w:t>校园涉暴：公安校保支队      110</w:t>
                      </w:r>
                    </w:p>
                    <w:p>
                      <w:pPr>
                        <w:spacing w:line="320" w:lineRule="exact"/>
                        <w:rPr>
                          <w:rFonts w:ascii="仿宋_GB2312" w:eastAsia="仿宋_GB2312"/>
                          <w:spacing w:val="-20"/>
                          <w:sz w:val="24"/>
                        </w:rPr>
                      </w:pPr>
                      <w:r>
                        <w:rPr>
                          <w:rFonts w:hint="eastAsia" w:ascii="仿宋_GB2312" w:eastAsia="仿宋_GB2312"/>
                          <w:spacing w:val="-20"/>
                          <w:sz w:val="24"/>
                        </w:rPr>
                        <w:t>校舍建筑安全：安监局</w:t>
                      </w:r>
                    </w:p>
                    <w:p>
                      <w:pPr>
                        <w:spacing w:line="320" w:lineRule="exact"/>
                        <w:rPr>
                          <w:rFonts w:ascii="仿宋_GB2312" w:eastAsia="仿宋_GB2312"/>
                          <w:spacing w:val="-20"/>
                          <w:sz w:val="24"/>
                        </w:rPr>
                      </w:pPr>
                      <w:r>
                        <w:rPr>
                          <w:rFonts w:hint="eastAsia" w:ascii="仿宋_GB2312" w:eastAsia="仿宋_GB2312"/>
                          <w:spacing w:val="-20"/>
                          <w:sz w:val="24"/>
                        </w:rPr>
                        <w:t xml:space="preserve">食物中毒、传染病、瘟役： 社发局  </w:t>
                      </w:r>
                    </w:p>
                    <w:p>
                      <w:pPr>
                        <w:spacing w:line="320" w:lineRule="exact"/>
                        <w:rPr>
                          <w:rFonts w:ascii="仿宋_GB2312" w:eastAsia="仿宋_GB2312"/>
                          <w:spacing w:val="-20"/>
                          <w:sz w:val="24"/>
                        </w:rPr>
                      </w:pPr>
                      <w:r>
                        <w:rPr>
                          <w:rFonts w:hint="eastAsia" w:ascii="仿宋_GB2312" w:eastAsia="仿宋_GB2312"/>
                          <w:spacing w:val="-20"/>
                          <w:sz w:val="24"/>
                        </w:rPr>
                        <w:t>地震、雷暴等自然灾害：安监局</w:t>
                      </w:r>
                    </w:p>
                  </w:txbxContent>
                </v:textbox>
              </v:shape>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58" w:y="-3"/>
      <w:ind w:firstLine="560"/>
      <w:rPr>
        <w:rStyle w:val="7"/>
        <w:rFonts w:ascii="宋体" w:hAnsi="宋体"/>
        <w:sz w:val="28"/>
        <w:szCs w:val="28"/>
      </w:rPr>
    </w:pP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- 16 -</w:t>
    </w:r>
    <w:r>
      <w:rPr>
        <w:rFonts w:hint="eastAsia" w:ascii="宋体" w:hAnsi="宋体"/>
        <w:sz w:val="28"/>
        <w:szCs w:val="28"/>
      </w:rPr>
      <w:fldChar w:fldCharType="end"/>
    </w:r>
  </w:p>
  <w:p>
    <w:pPr>
      <w:pStyle w:val="3"/>
      <w:ind w:right="360" w:firstLine="6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0A041AA"/>
    <w:rsid w:val="00064F86"/>
    <w:rsid w:val="000D7121"/>
    <w:rsid w:val="004D47B6"/>
    <w:rsid w:val="00A041AA"/>
    <w:rsid w:val="00DB7EFD"/>
    <w:rsid w:val="0981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after="120"/>
      <w:ind w:left="420" w:leftChars="200"/>
    </w:p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0"/>
    <w:rPr>
      <w:sz w:val="18"/>
      <w:szCs w:val="18"/>
    </w:rPr>
  </w:style>
  <w:style w:type="character" w:customStyle="1" w:styleId="9">
    <w:name w:val="页脚 Char"/>
    <w:basedOn w:val="6"/>
    <w:link w:val="3"/>
    <w:uiPriority w:val="99"/>
    <w:rPr>
      <w:sz w:val="18"/>
      <w:szCs w:val="18"/>
    </w:rPr>
  </w:style>
  <w:style w:type="character" w:customStyle="1" w:styleId="10">
    <w:name w:val="p121"/>
    <w:qFormat/>
    <w:uiPriority w:val="0"/>
    <w:rPr>
      <w:sz w:val="24"/>
      <w:szCs w:val="24"/>
    </w:rPr>
  </w:style>
  <w:style w:type="character" w:customStyle="1" w:styleId="11">
    <w:name w:val="正文文本缩进 Char"/>
    <w:basedOn w:val="6"/>
    <w:link w:val="2"/>
    <w:uiPriority w:val="0"/>
    <w:rPr>
      <w:rFonts w:ascii="Times New Roman" w:hAnsi="Times New Roman" w:eastAsia="宋体" w:cs="Times New Roman"/>
      <w:szCs w:val="24"/>
    </w:rPr>
  </w:style>
  <w:style w:type="paragraph" w:customStyle="1" w:styleId="12">
    <w:name w:val="正文1"/>
    <w:basedOn w:val="1"/>
    <w:qFormat/>
    <w:uiPriority w:val="0"/>
    <w:pPr>
      <w:widowControl/>
      <w:spacing w:before="100" w:beforeAutospacing="1" w:after="100" w:afterAutospacing="1" w:line="360" w:lineRule="atLeast"/>
      <w:jc w:val="left"/>
    </w:pPr>
    <w:rPr>
      <w:rFonts w:ascii="Verdana" w:hAnsi="Verdana"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17</Pages>
  <Words>6287</Words>
  <Characters>6921</Characters>
  <Lines>52</Lines>
  <Paragraphs>14</Paragraphs>
  <TotalTime>1</TotalTime>
  <ScaleCrop>false</ScaleCrop>
  <LinksUpToDate>false</LinksUpToDate>
  <CharactersWithSpaces>7029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2021-12-13T09:35:00Z</dcterms:created>
  <dc:creator>HP</dc:creator>
  <cp:lastModifiedBy>安然弱水</cp:lastModifiedBy>
  <dcterms:modified xsi:type="dcterms:W3CDTF">2024-06-06T09:19:17Z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E84FA41BADC14D8A857ECCEEAF7A6A35_12</vt:lpwstr>
  </property>
</Properties>
</file>