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935" w:tblpY="1434"/>
        <w:tblOverlap w:val="never"/>
        <w:tblW w:w="103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4016"/>
        <w:gridCol w:w="1999"/>
        <w:gridCol w:w="1941"/>
        <w:gridCol w:w="1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35" w:hRule="atLeast"/>
        </w:trPr>
        <w:tc>
          <w:tcPr>
            <w:tcW w:w="103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32"/>
                <w:szCs w:val="32"/>
              </w:rPr>
              <w:t>重庆两江新区康美街道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32"/>
                <w:szCs w:val="32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32"/>
                <w:szCs w:val="32"/>
              </w:rPr>
              <w:t>202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32"/>
                <w:szCs w:val="32"/>
              </w:rPr>
              <w:t>年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32"/>
                <w:szCs w:val="32"/>
              </w:rPr>
              <w:t>月至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32"/>
                <w:szCs w:val="32"/>
              </w:rPr>
              <w:t>月人民调解员补贴发放公示表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3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依据</w:t>
            </w:r>
          </w:p>
        </w:tc>
        <w:tc>
          <w:tcPr>
            <w:tcW w:w="93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9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《中华人民共和国人民调解法》第十六条，《重庆市人民调解条例》第七条，《重庆两江新区人民调解工作管理办法》第三十三条等相关规定。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补贴发放情况</w:t>
            </w:r>
          </w:p>
        </w:tc>
        <w:tc>
          <w:tcPr>
            <w:tcW w:w="93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9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202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4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9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月至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月，人民调解案件结案件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44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件，发放案件补贴合计：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4880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公示日期</w:t>
            </w:r>
          </w:p>
        </w:tc>
        <w:tc>
          <w:tcPr>
            <w:tcW w:w="93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监督联系人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杨娅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联系电话</w:t>
            </w:r>
          </w:p>
        </w:tc>
        <w:tc>
          <w:tcPr>
            <w:tcW w:w="3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023—</w:t>
            </w:r>
            <w:bookmarkStart w:id="2" w:name="_GoBack"/>
            <w:bookmarkEnd w:id="2"/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63082161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序号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案号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调解员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案件难度级别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补贴金额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2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101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3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102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4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103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5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104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6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105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7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106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8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107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9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108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10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109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11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110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bookmarkStart w:id="0" w:name="OLE_LINK1"/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111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  <w:bookmarkEnd w:id="0"/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13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112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14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113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15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114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16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115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17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116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18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117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19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118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20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119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21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120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22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121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bookmarkStart w:id="1" w:name="OLE_LINK2" w:colFirst="1" w:colLast="1"/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23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122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24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123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25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124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26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125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27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126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28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127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29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128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30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129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31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130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32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131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33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132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34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133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35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both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口头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渝两江康美警调（2024）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口头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20元</w:t>
            </w:r>
          </w:p>
        </w:tc>
      </w:tr>
      <w:bookmarkEnd w:id="1"/>
    </w:tbl>
    <w:p>
      <w:pPr>
        <w:rPr>
          <w:rFonts w:hint="default" w:ascii="Times New Roman" w:hAnsi="Times New Roman" w:cs="Times New Roman"/>
        </w:rPr>
      </w:pPr>
    </w:p>
    <w:tbl>
      <w:tblPr>
        <w:tblStyle w:val="3"/>
        <w:tblpPr w:leftFromText="180" w:rightFromText="180" w:vertAnchor="page" w:horzAnchor="page" w:tblpX="935" w:tblpY="1434"/>
        <w:tblOverlap w:val="never"/>
        <w:tblW w:w="103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4016"/>
        <w:gridCol w:w="1999"/>
        <w:gridCol w:w="1941"/>
        <w:gridCol w:w="1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36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口头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渝两江康美警调（2024）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口头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37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口头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渝两江康美警调（2024）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口头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20元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tbl>
      <w:tblPr>
        <w:tblStyle w:val="3"/>
        <w:tblpPr w:leftFromText="180" w:rightFromText="180" w:vertAnchor="page" w:horzAnchor="page" w:tblpX="935" w:tblpY="1434"/>
        <w:tblOverlap w:val="never"/>
        <w:tblW w:w="103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4016"/>
        <w:gridCol w:w="1999"/>
        <w:gridCol w:w="1941"/>
        <w:gridCol w:w="1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38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口头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渝两江康美警调（2024）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口头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39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渝两江康美人调（2024）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10</w:t>
            </w:r>
            <w:r>
              <w:rPr>
                <w:rFonts w:ascii="auto" w:hAnsi="auto" w:eastAsia="auto" w:cs="auto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高永萍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tbl>
      <w:tblPr>
        <w:tblStyle w:val="3"/>
        <w:tblpPr w:leftFromText="180" w:rightFromText="180" w:vertAnchor="page" w:horzAnchor="page" w:tblpX="935" w:tblpY="1434"/>
        <w:tblOverlap w:val="never"/>
        <w:tblW w:w="103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4016"/>
        <w:gridCol w:w="1999"/>
        <w:gridCol w:w="1941"/>
        <w:gridCol w:w="1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40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渝两江康美人调（2024）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11</w:t>
            </w:r>
            <w:r>
              <w:rPr>
                <w:rFonts w:ascii="auto" w:hAnsi="auto" w:eastAsia="auto" w:cs="auto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高永萍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41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渝两江康美人调（2024）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12</w:t>
            </w:r>
            <w:r>
              <w:rPr>
                <w:rFonts w:ascii="auto" w:hAnsi="auto" w:eastAsia="auto" w:cs="auto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高永萍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tbl>
      <w:tblPr>
        <w:tblStyle w:val="3"/>
        <w:tblpPr w:leftFromText="180" w:rightFromText="180" w:vertAnchor="page" w:horzAnchor="page" w:tblpX="935" w:tblpY="1434"/>
        <w:tblOverlap w:val="never"/>
        <w:tblW w:w="103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4016"/>
        <w:gridCol w:w="1999"/>
        <w:gridCol w:w="1941"/>
        <w:gridCol w:w="1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42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渝两江康美人调（2024）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13</w:t>
            </w:r>
            <w:r>
              <w:rPr>
                <w:rFonts w:ascii="auto" w:hAnsi="auto" w:eastAsia="auto" w:cs="auto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高永萍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43</w:t>
            </w:r>
          </w:p>
        </w:tc>
        <w:tc>
          <w:tcPr>
            <w:tcW w:w="4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渝两江康美人调（2024）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14</w:t>
            </w:r>
            <w:r>
              <w:rPr>
                <w:rFonts w:ascii="auto" w:hAnsi="auto" w:eastAsia="auto" w:cs="auto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高永萍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tbl>
      <w:tblPr>
        <w:tblStyle w:val="3"/>
        <w:tblpPr w:leftFromText="180" w:rightFromText="180" w:vertAnchor="page" w:horzAnchor="page" w:tblpX="935" w:tblpY="1434"/>
        <w:tblOverlap w:val="never"/>
        <w:tblW w:w="103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4000"/>
        <w:gridCol w:w="2015"/>
        <w:gridCol w:w="1941"/>
        <w:gridCol w:w="1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44</w:t>
            </w:r>
          </w:p>
        </w:tc>
        <w:tc>
          <w:tcPr>
            <w:tcW w:w="4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渝两江康美人调（2024）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15</w:t>
            </w:r>
            <w:r>
              <w:rPr>
                <w:rFonts w:ascii="auto" w:hAnsi="auto" w:eastAsia="auto" w:cs="auto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高永萍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uto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E6023"/>
    <w:rsid w:val="248C5A26"/>
    <w:rsid w:val="4F6E6023"/>
    <w:rsid w:val="60F04313"/>
    <w:rsid w:val="7BBDB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2025-09-23T16:45:00Z</dcterms:created>
  <dc:creator>Administrator</dc:creator>
  <cp:lastModifiedBy>kos</cp:lastModifiedBy>
  <cp:lastPrinted>2025-09-24T15:50:00Z</cp:lastPrinted>
  <dcterms:modified xsi:type="dcterms:W3CDTF">2025-09-24T16:39:56Z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382BCCD87DC9D5105CAED36892FE7BE4</vt:lpwstr>
  </property>
</Properties>
</file>