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B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both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7EFD2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both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4C23FE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重庆两江新区管理委员会</w:t>
      </w:r>
    </w:p>
    <w:p w14:paraId="3255A6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关于印发《重庆两江新区促进产业高质量发展</w:t>
      </w:r>
    </w:p>
    <w:p w14:paraId="7BD13C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若干政策措施》的通知</w:t>
      </w:r>
    </w:p>
    <w:p w14:paraId="37899BC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渝两江管发〔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号</w:t>
      </w:r>
    </w:p>
    <w:p w14:paraId="70DF9BA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47C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</w:rPr>
        <w:t>各国有企业，各街道办事处，委机关各部门，各驻区机构：</w:t>
      </w:r>
    </w:p>
    <w:p w14:paraId="6B092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</w:rPr>
        <w:t>现将《重庆两江新区促进产业高质量发展若干政策措施》印发给你们，请结合实际认真贯彻实施。</w:t>
      </w:r>
    </w:p>
    <w:p w14:paraId="5D220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</w:rPr>
      </w:pPr>
    </w:p>
    <w:p w14:paraId="0FA56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</w:rPr>
      </w:pPr>
    </w:p>
    <w:p w14:paraId="04B53FE5">
      <w:pPr>
        <w:keepNext w:val="0"/>
        <w:keepLines w:val="0"/>
        <w:pageBreakBefore w:val="0"/>
        <w:widowControl/>
        <w:tabs>
          <w:tab w:val="left" w:pos="1470"/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</w:rPr>
        <w:t>重庆两江新区管理委员会</w:t>
      </w:r>
    </w:p>
    <w:p w14:paraId="7B5B00ED">
      <w:pPr>
        <w:keepNext w:val="0"/>
        <w:keepLines w:val="0"/>
        <w:pageBreakBefore w:val="0"/>
        <w:widowControl/>
        <w:tabs>
          <w:tab w:val="left" w:pos="1470"/>
          <w:tab w:val="left" w:pos="189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</w:rPr>
        <w:t>202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</w:rPr>
        <w:t>年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</w:rPr>
        <w:t>月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  <w:lang w:val="en-US" w:eastAsia="zh-CN"/>
        </w:rPr>
        <w:t>28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</w:rPr>
        <w:t>日</w:t>
      </w:r>
    </w:p>
    <w:p w14:paraId="570DF9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8803E26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 w14:paraId="49F0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06D857F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69E4B92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5CCAEB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43AC33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45DA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u w:val="none"/>
        </w:rPr>
      </w:pPr>
    </w:p>
    <w:p w14:paraId="7CB9BC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1"/>
          <w:sz w:val="44"/>
          <w:szCs w:val="44"/>
          <w:highlight w:val="none"/>
        </w:rPr>
      </w:pPr>
    </w:p>
    <w:p w14:paraId="09D49D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1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21"/>
          <w:sz w:val="44"/>
          <w:szCs w:val="44"/>
          <w:highlight w:val="none"/>
        </w:rPr>
        <w:t>重庆两江新区促进产业高质量发展</w:t>
      </w:r>
    </w:p>
    <w:p w14:paraId="7C28D2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1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21"/>
          <w:sz w:val="44"/>
          <w:szCs w:val="44"/>
          <w:highlight w:val="none"/>
        </w:rPr>
        <w:t>若干政策措施</w:t>
      </w:r>
    </w:p>
    <w:p w14:paraId="5CB19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21"/>
          <w:sz w:val="32"/>
          <w:szCs w:val="32"/>
          <w:highlight w:val="none"/>
          <w:lang w:val="en-US" w:eastAsia="zh-CN"/>
        </w:rPr>
      </w:pPr>
    </w:p>
    <w:p w14:paraId="3B3EB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/>
        </w:rPr>
        <w:t>为深入贯彻落实二十大和二十届二中、三中全会精神，认真落实市委、市政府部署要求，完整准确全面贯彻新发展理念，进一步加快构建两江新区现代化产业体系，不断强化“四链”融合、“四侧”协同，因地制宜发展新质生产力，扎实推动先进制造业、现代服务业、战略性新兴产业以及未来产业高质量发展，特制定本政策措施。</w:t>
      </w:r>
    </w:p>
    <w:p w14:paraId="06E63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 xml:space="preserve">第一条 </w:t>
      </w: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</w:rPr>
        <w:t>支持鼓励类产业项目获得税收减免。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对以《西部地区鼓励类产业目录》中规定的鼓励类产业项目为主营业务，且其主营业务收入占企业收入总额60%以上的企业，减按15%税率征收企业所得税。先进制造业企业按照当期可抵扣进项税额加计5%抵减应纳增值税税额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。</w:t>
      </w:r>
    </w:p>
    <w:p w14:paraId="7584E3E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eastAsia="zh-CN"/>
        </w:rPr>
        <w:t>第</w:t>
      </w: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eastAsia="zh-CN"/>
        </w:rPr>
        <w:t xml:space="preserve">条 </w:t>
      </w: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支持重大项目建设。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鼓励各类优质产业项目在新区布局发展，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对符合条件的项目，经综合评估可给予一定比例的专项奖励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，单个项目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原则上不超过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/>
        </w:rPr>
        <w:t>5000万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。</w:t>
      </w:r>
    </w:p>
    <w:p w14:paraId="7705CE5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第三条 鼓励企业开展技术改造。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/>
        </w:rPr>
        <w:t>对固定资产投资额500万元及以上的备案技术改造项目，经综合评估可给予一定的专项奖励，单个项目原则上不超过5000万元。</w:t>
      </w:r>
    </w:p>
    <w:p w14:paraId="4B5F237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第四条 鼓励开展研发活动。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对有研发投入且实现成果转化的项目，年度研发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/>
        </w:rPr>
        <w:t>投入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1000万元及以上的，经综合评估可给予专项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奖励，单个项目累计奖励金额不超过5000万元。</w:t>
      </w:r>
    </w:p>
    <w:p w14:paraId="125A5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第五条 支持创新平台建设。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 w:bidi="ar"/>
        </w:rPr>
        <w:t>对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 w:bidi="ar"/>
        </w:rPr>
        <w:t>市级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 w:bidi="ar"/>
        </w:rPr>
        <w:t>及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 w:bidi="ar"/>
        </w:rPr>
        <w:t>以上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 w:bidi="ar"/>
        </w:rPr>
        <w:t>重点实验室、工程研究中心、企业技术中心、产业创新中心、技术创新中心、制造业创新中心、临床医学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 w:bidi="ar"/>
        </w:rPr>
        <w:t>研究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 w:bidi="ar"/>
        </w:rPr>
        <w:t>中心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等创新平台，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  <w:t>经综合评估后，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从获批年度起，每年可最高给予1000万元奖励，连续支持时间最高不超过5年。国家或重庆市对区级资金配套有明确要求的，按就高不重复原则执行。</w:t>
      </w:r>
    </w:p>
    <w:p w14:paraId="65BB64D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第六条 支持参与示范推广。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bidi="ar"/>
        </w:rPr>
        <w:t>采取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 w:bidi="ar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bidi="ar"/>
        </w:rPr>
        <w:t>揭榜挂帅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bidi="ar"/>
        </w:rPr>
        <w:t>等方式，支持企业开展数字化重大应用、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 w:bidi="ar"/>
        </w:rPr>
        <w:t>人工智能大模型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AI+城市治理、AI+制造、AI+金融、AI+健康、AI+教育、AI+文旅、AI+空天信息、AI+机器人、AI+数据治理等领域）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、国家级示范应用或运营等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  <w:t>示范应用场景项目，每年经综合评估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后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  <w:t>，可给予项目建设运营主体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不超过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  <w:t>300万元的一次性奖励。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对具有引领作用的应用项目，经综合评估可给予不超过1000万元的一次性奖励。</w:t>
      </w:r>
    </w:p>
    <w:p w14:paraId="6EA22BA3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 w:bidi="ar-SA"/>
        </w:rPr>
        <w:t>第七条 鼓励开拓海外市场。</w:t>
      </w:r>
      <w:r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鼓励企业拓展国际市场，经认定，在完善海外营销和服务体系、获得市场准入、扩大市场规模等方面取得突破性进展的，可每年给予单个企业不超过5000万元奖励。</w:t>
      </w:r>
    </w:p>
    <w:p w14:paraId="2C280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1"/>
          <w:sz w:val="32"/>
          <w:szCs w:val="32"/>
          <w:highlight w:val="none"/>
          <w:lang w:val="en-US" w:eastAsia="zh-CN"/>
        </w:rPr>
        <w:t>第八条 鼓励建设共享服务平台。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支持产业重大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/>
        </w:rPr>
        <w:t>共享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平台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和概念验证、中试验证、检验检测等产业创新公共服务平台建设，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经综合评估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可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给予专项奖励，每年不超过1000万元，单个项目支持总额不超过5000万元。</w:t>
      </w:r>
    </w:p>
    <w:p w14:paraId="57EF125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第九条 支持园区高质量发展。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对具有一定产业集聚度的特色园区、科创孵化器，经认定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bidi="ar"/>
        </w:rPr>
        <w:t>，给予不超过500万元的一次性奖励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bidi="ar"/>
        </w:rPr>
        <w:t>鼓励持续优化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特色园区发展生态，做大做强园区，在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bidi="ar"/>
        </w:rPr>
        <w:t>开展年度综合考评基础上，每年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  <w:t>可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bidi="ar"/>
        </w:rPr>
        <w:t>给予单个园区运营主体不超过5000万元的奖励。</w:t>
      </w:r>
    </w:p>
    <w:p w14:paraId="17EB71F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第十条 加大基金支持力度。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eastAsia="zh-CN" w:bidi="ar"/>
        </w:rPr>
        <w:t>对高成长型且符合两江新区重点支持方向的企业，按市场化原则可给予一定比例的股权投资。对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 w:bidi="ar"/>
        </w:rPr>
        <w:t>前沿科技、未来产业、战新产业中“小而美”的项目或团队，可给予创新主体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eastAsia="zh-CN" w:bidi="ar"/>
        </w:rPr>
        <w:t>一定比例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21"/>
          <w:sz w:val="32"/>
          <w:szCs w:val="32"/>
          <w:highlight w:val="none"/>
          <w:shd w:val="clear" w:color="auto" w:fill="auto"/>
          <w:lang w:val="en-US" w:eastAsia="zh-CN" w:bidi="ar"/>
        </w:rPr>
        <w:t>的融资支持。</w:t>
      </w:r>
    </w:p>
    <w:p w14:paraId="68DB07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第十一条 支持人才</w:t>
      </w: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eastAsia="zh-CN"/>
        </w:rPr>
        <w:t>及团队引进培育</w:t>
      </w: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鼓励高层次人才带项目团队到新区发展，鼓励企业引进高端产业人才、高技能人才和青年人才，经综合评估，可分类给予奖励支持，及提供子女入学、医疗保障等人才服务。</w:t>
      </w:r>
    </w:p>
    <w:p w14:paraId="3B2B0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第十二条 引育重点企业和重大项目。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/>
        </w:rPr>
        <w:t>对国家部委、重庆市布局重大项目、创新中心，按要求给予地方配套支持。对新区引育的重点企业和重大项目，根据投资规模、产业拉动、促进就业、技术攻关、经济社会效益等综合评价给予资金支持，支持金额根据评价结果和年度财政承受能力确定。</w:t>
      </w:r>
    </w:p>
    <w:p w14:paraId="5DC91ED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第十三条 支持经营主体持续发展壮大。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/>
        </w:rPr>
        <w:t>对在行业引领、专业带动、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/>
        </w:rPr>
        <w:t>产品创新、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/>
        </w:rPr>
        <w:t>产业能级提升等方面取得重大突破的企业，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/>
        </w:rPr>
        <w:t>经综合评估后，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/>
        </w:rPr>
        <w:t>可给予企业或企业管理团队不超过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/>
        </w:rPr>
        <w:t>000万元奖励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/>
        </w:rPr>
        <w:t xml:space="preserve"> </w:t>
      </w:r>
    </w:p>
    <w:p w14:paraId="07C85C2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21"/>
          <w:sz w:val="32"/>
          <w:szCs w:val="32"/>
          <w:highlight w:val="none"/>
          <w:lang w:val="en-US" w:eastAsia="zh-CN"/>
        </w:rPr>
        <w:t>第十四条 鼓励争先上榜。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 w:bidi="ar"/>
        </w:rPr>
        <w:t>经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 w:bidi="ar"/>
        </w:rPr>
        <w:t>国家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 w:bidi="ar"/>
        </w:rPr>
        <w:t>部委认定，获得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 w:bidi="ar"/>
        </w:rPr>
        <w:t>专精特新“小巨人”“制造业单项冠军企业”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 w:bidi="ar"/>
        </w:rPr>
        <w:t>等称号的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 w:bidi="ar"/>
        </w:rPr>
        <w:t>企业，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eastAsia="zh-CN" w:bidi="ar"/>
        </w:rPr>
        <w:t>在获得称号当年，</w:t>
      </w:r>
      <w:r>
        <w:rPr>
          <w:rFonts w:hint="eastAsia" w:ascii="方正仿宋_GBK" w:hAnsi="方正仿宋_GBK" w:eastAsia="方正仿宋_GBK" w:cs="方正仿宋_GBK"/>
          <w:color w:val="auto"/>
          <w:kern w:val="21"/>
          <w:sz w:val="32"/>
          <w:szCs w:val="32"/>
          <w:highlight w:val="none"/>
          <w:lang w:val="en-US" w:eastAsia="zh-CN" w:bidi="ar"/>
        </w:rPr>
        <w:t>可给予不超过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100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  <w:t>万元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的一次性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  <w:t>奖励。对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入选省部级以上相关行业榜单的企业，经综合评估后，在入选当年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  <w:t>可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给予不超过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  <w:t>1000万元的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一次性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val="en-US" w:eastAsia="zh-CN" w:bidi="ar"/>
        </w:rPr>
        <w:t>奖励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 w:bidi="ar"/>
        </w:rPr>
        <w:t>。</w:t>
      </w:r>
    </w:p>
    <w:p w14:paraId="4F8FB42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第十五条 支持经营主体申报国家级或市级扶持资金</w:t>
      </w:r>
      <w:r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eastAsia="zh-CN" w:bidi="ar-SA"/>
        </w:rPr>
        <w:t>对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获得国家级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eastAsia="zh-CN" w:bidi="ar-SA"/>
        </w:rPr>
        <w:t>或市级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扶持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eastAsia="zh-CN" w:bidi="ar-SA"/>
        </w:rPr>
        <w:t>资金的项目，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经综合评估，可最高按</w:t>
      </w:r>
      <w:r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>1:2的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比例给予区级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eastAsia="zh-CN" w:bidi="ar-SA"/>
        </w:rPr>
        <w:t>配套资金支持，且各级扶持合计不得超过项目实际投资额，若同时获得国家级和市级扶持资金的，按就高不重复原则予</w:t>
      </w:r>
      <w:r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>以配套支持。</w:t>
      </w:r>
    </w:p>
    <w:p w14:paraId="2A9BA88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>第十六条</w:t>
      </w:r>
      <w:r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 xml:space="preserve"> 本政策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eastAsia="zh-CN" w:bidi="ar-SA"/>
        </w:rPr>
        <w:t>适用范围为在两江新区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直管区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eastAsia="zh-CN" w:bidi="ar-SA"/>
        </w:rPr>
        <w:t>（包括鸳鸯、人和、天宫殿、翠云、大竹林、礼嘉、金山、</w:t>
      </w:r>
      <w:r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>康美8个街道，鱼嘴镇、复盛镇、郭家沱街道、龙兴镇、石船镇、水土街道、复兴街道7个建制镇街，以及市政府明确的其他区域）依法从事生产经营活动的法人及其他组织。</w:t>
      </w:r>
    </w:p>
    <w:p w14:paraId="6A4C616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78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>第十</w:t>
      </w:r>
      <w:r>
        <w:rPr>
          <w:rFonts w:hint="default" w:ascii="Times New Roman" w:hAnsi="Times New Roman" w:eastAsia="方正黑体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七</w:t>
      </w:r>
      <w:r>
        <w:rPr>
          <w:rFonts w:hint="default" w:ascii="Times New Roman" w:hAnsi="Times New Roman" w:eastAsia="方正黑体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 xml:space="preserve">条 </w:t>
      </w:r>
      <w:r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>获得本政策支持的法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eastAsia="zh-CN" w:bidi="ar-SA"/>
        </w:rPr>
        <w:t>人及其他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21"/>
          <w:sz w:val="32"/>
          <w:szCs w:val="32"/>
          <w:highlight w:val="none"/>
          <w:lang w:eastAsia="zh-CN" w:bidi="ar-SA"/>
        </w:rPr>
        <w:t>不得有重复申报、弄虚作假、骗取套取支持资金或者违规使用支持资金等行为。若有，两江新区将有权依法依规追究其责任。</w:t>
      </w:r>
    </w:p>
    <w:p w14:paraId="70080EF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>第十</w:t>
      </w:r>
      <w:r>
        <w:rPr>
          <w:rFonts w:hint="default" w:ascii="Times New Roman" w:hAnsi="Times New Roman" w:eastAsia="方正黑体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八</w:t>
      </w:r>
      <w:r>
        <w:rPr>
          <w:rFonts w:hint="default" w:ascii="Times New Roman" w:hAnsi="Times New Roman" w:eastAsia="方正黑体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 xml:space="preserve">条 </w:t>
      </w:r>
      <w:r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>本政策自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公布之日起</w:t>
      </w:r>
      <w:r>
        <w:rPr>
          <w:rFonts w:hint="eastAsia" w:ascii="Times New Roman" w:hAnsi="Times New Roman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日后开始实施。</w:t>
      </w:r>
      <w:r>
        <w:rPr>
          <w:rFonts w:hint="eastAsia" w:ascii="Times New Roman" w:hAnsi="Times New Roman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val="en-US" w:eastAsia="zh-CN" w:bidi="ar-SA"/>
        </w:rPr>
        <w:t>日至本政策实施前，符合本政策规定条件的可参照本政策执行。</w:t>
      </w:r>
      <w:r>
        <w:rPr>
          <w:rFonts w:hint="default" w:ascii="Times New Roman" w:hAnsi="Times New Roman" w:eastAsia="方正仿宋_GBK" w:cs="Times New Roman"/>
          <w:b w:val="0"/>
          <w:color w:val="auto"/>
          <w:kern w:val="21"/>
          <w:sz w:val="32"/>
          <w:szCs w:val="32"/>
          <w:highlight w:val="none"/>
          <w:lang w:eastAsia="zh-CN" w:bidi="ar-SA"/>
        </w:rPr>
        <w:t>此前新区相关文件与本政策不一致的，以本政策为准。</w:t>
      </w:r>
    </w:p>
    <w:p w14:paraId="0ACF431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985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modern"/>
    <w:pitch w:val="default"/>
    <w:sig w:usb0="00000001" w:usb1="080E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A54EF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wordWrap w:val="0"/>
      <w:ind w:right="360"/>
      <w:jc w:val="right"/>
      <w:rPr>
        <w:rFonts w:hint="default"/>
        <w:sz w:val="28"/>
        <w:szCs w:val="28"/>
        <w:lang w:val="en-US"/>
      </w:rPr>
    </w:pPr>
    <w:r>
      <w:rPr>
        <w:color w:val="FAFAFA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-238760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07745" y="935863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-18.8pt;height:0.15pt;width:442.25pt;z-index:251660288;mso-width-relative:page;mso-height-relative:page;" filled="f" stroked="t" coordsize="21600,21600" o:gfxdata="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vrBOnVAAAACgEAAA8AAAAAAAAAAQAgAAAAIgAAAGRycy9kb3ducmV2LnhtbFBLAQIUABQAAAAI&#10;AIdO4kADeOR18AEAALgDAAAOAAAAAAAAAAEAIAAAACQBAABkcnMvZTJvRG9jLnhtbFBLBQYAAAAA&#10;BgAGAFkBAACG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方正小标宋_GBK" w:hAnsi="方正小标宋_GBK" w:eastAsia="方正小标宋_GBK" w:cs="方正小标宋_GBK"/>
        <w:b w:val="0"/>
        <w:bCs w:val="0"/>
        <w:color w:val="005192"/>
        <w:sz w:val="24"/>
        <w:szCs w:val="24"/>
        <w:u w:val="none"/>
        <w:lang w:eastAsia="zh-CN"/>
      </w:rPr>
      <w:t>重庆两江新区管理委员会办公室</w:t>
    </w:r>
    <w:r>
      <w:rPr>
        <w:rFonts w:hint="eastAsia" w:ascii="方正小标宋_GBK" w:hAnsi="方正小标宋_GBK" w:eastAsia="方正小标宋_GBK" w:cs="方正小标宋_GBK"/>
        <w:b w:val="0"/>
        <w:bCs w:val="0"/>
        <w:color w:val="005192"/>
        <w:sz w:val="24"/>
        <w:szCs w:val="24"/>
        <w:lang w:val="en-US" w:eastAsia="zh-CN"/>
      </w:rPr>
      <w:t>发布</w:t>
    </w:r>
    <w:r>
      <w:rPr>
        <w:rFonts w:hint="eastAsia" w:ascii="宋体" w:hAnsi="宋体" w:eastAsia="宋体" w:cs="宋体"/>
        <w:b/>
        <w:bCs/>
        <w:color w:val="005192"/>
        <w:sz w:val="24"/>
        <w:szCs w:val="24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133DF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3506EDC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5D096">
    <w:pPr>
      <w:pStyle w:val="6"/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jc w:val="both"/>
      <w:textAlignment w:val="center"/>
      <w:rPr>
        <w:rFonts w:hint="eastAsia" w:ascii="宋体" w:hAnsi="宋体" w:eastAsia="宋体" w:cs="宋体"/>
        <w:b/>
        <w:bCs/>
        <w:color w:val="005192"/>
        <w:sz w:val="32"/>
        <w:u w:val="none"/>
      </w:rPr>
    </w:pPr>
  </w:p>
  <w:p w14:paraId="05424100">
    <w:pPr>
      <w:pStyle w:val="6"/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jc w:val="both"/>
      <w:textAlignment w:val="center"/>
      <w:rPr>
        <w:rFonts w:hint="eastAsia" w:ascii="方正小标宋_GBK" w:hAnsi="方正小标宋_GBK" w:eastAsia="方正小标宋_GBK" w:cs="方正小标宋_GBK"/>
        <w:b/>
        <w:bCs/>
        <w:color w:val="005192"/>
        <w:sz w:val="36"/>
        <w:szCs w:val="36"/>
        <w:u w:val="none"/>
        <w:lang w:val="en-US" w:eastAsia="zh-Hans"/>
      </w:rPr>
    </w:pPr>
    <w:r>
      <w:rPr>
        <w:rFonts w:hint="eastAsia" w:ascii="宋体" w:hAnsi="宋体" w:eastAsia="宋体" w:cs="宋体"/>
        <w:b/>
        <w:bCs/>
        <w:color w:val="005192"/>
        <w:sz w:val="32"/>
        <w:u w:val="none"/>
      </w:rPr>
      <w:drawing>
        <wp:inline distT="0" distB="0" distL="114300" distR="114300">
          <wp:extent cx="308610" cy="308610"/>
          <wp:effectExtent l="0" t="0" r="15240" b="15240"/>
          <wp:docPr id="1" name="图片 4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方正小标宋_GBK" w:hAnsi="方正小标宋_GBK" w:eastAsia="方正小标宋_GBK" w:cs="方正小标宋_GBK"/>
        <w:b/>
        <w:bCs/>
        <w:color w:val="005192"/>
        <w:sz w:val="36"/>
        <w:szCs w:val="36"/>
        <w:u w:val="none"/>
        <w:lang w:eastAsia="zh-CN"/>
      </w:rPr>
      <w:t>重庆两江新区管理委员会行政</w:t>
    </w:r>
    <w:r>
      <w:rPr>
        <w:rFonts w:hint="eastAsia" w:ascii="方正小标宋_GBK" w:hAnsi="方正小标宋_GBK" w:eastAsia="方正小标宋_GBK" w:cs="方正小标宋_GBK"/>
        <w:b/>
        <w:bCs/>
        <w:color w:val="005192"/>
        <w:sz w:val="36"/>
        <w:szCs w:val="36"/>
        <w:u w:val="none"/>
        <w:lang w:val="en-US" w:eastAsia="zh-Hans"/>
      </w:rPr>
      <w:t>规范性文件</w:t>
    </w:r>
  </w:p>
  <w:p w14:paraId="2C9B12CD">
    <w:pPr>
      <w:pStyle w:val="6"/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line="100" w:lineRule="exact"/>
      <w:jc w:val="center"/>
      <w:textAlignment w:val="center"/>
      <w:rPr>
        <w:rFonts w:hint="eastAsia" w:ascii="方正小标宋_GBK" w:hAnsi="方正小标宋_GBK" w:eastAsia="方正小标宋_GBK" w:cs="方正小标宋_GBK"/>
        <w:b/>
        <w:bCs/>
        <w:color w:val="005192"/>
        <w:sz w:val="36"/>
        <w:szCs w:val="36"/>
        <w:u w:val="none"/>
        <w:lang w:val="en-US" w:eastAsia="zh-Hans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142875</wp:posOffset>
              </wp:positionH>
              <wp:positionV relativeFrom="paragraph">
                <wp:posOffset>171450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941070" y="122428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1.25pt;margin-top:13.5pt;height:0pt;width:442.55pt;z-index:251659264;mso-width-relative:page;mso-height-relative:page;" filled="f" stroked="t" coordsize="21600,21600" o:gfxdata="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W4XvjT&#10;AAAACAEAAA8AAAAAAAAAAQAgAAAAIgAAAGRycy9kb3ducmV2LnhtbFBLAQIUABQAAAAIAIdO4kBw&#10;CvWS7AEAALQDAAAOAAAAAAAAAAEAIAAAACIBAABkcnMvZTJvRG9jLnhtbFBLBQYAAAAABgAGAFkB&#10;AACA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EE"/>
    <w:rsid w:val="00004D31"/>
    <w:rsid w:val="000050C7"/>
    <w:rsid w:val="00006AF2"/>
    <w:rsid w:val="000071BE"/>
    <w:rsid w:val="000119D4"/>
    <w:rsid w:val="00014612"/>
    <w:rsid w:val="00016468"/>
    <w:rsid w:val="00017926"/>
    <w:rsid w:val="000237EC"/>
    <w:rsid w:val="000239AA"/>
    <w:rsid w:val="00023EE8"/>
    <w:rsid w:val="00034DCC"/>
    <w:rsid w:val="00035B3B"/>
    <w:rsid w:val="0003780A"/>
    <w:rsid w:val="00041608"/>
    <w:rsid w:val="0004775A"/>
    <w:rsid w:val="00053F08"/>
    <w:rsid w:val="00054071"/>
    <w:rsid w:val="00061C18"/>
    <w:rsid w:val="000626D8"/>
    <w:rsid w:val="000653FD"/>
    <w:rsid w:val="000721D0"/>
    <w:rsid w:val="00072870"/>
    <w:rsid w:val="00073D09"/>
    <w:rsid w:val="00076544"/>
    <w:rsid w:val="00077C5C"/>
    <w:rsid w:val="00083AF7"/>
    <w:rsid w:val="00085C29"/>
    <w:rsid w:val="00085C33"/>
    <w:rsid w:val="00087C5B"/>
    <w:rsid w:val="0009017D"/>
    <w:rsid w:val="00092A80"/>
    <w:rsid w:val="00097CBD"/>
    <w:rsid w:val="000A29CB"/>
    <w:rsid w:val="000C0874"/>
    <w:rsid w:val="000C11FC"/>
    <w:rsid w:val="000C438A"/>
    <w:rsid w:val="000C5C28"/>
    <w:rsid w:val="000D10D7"/>
    <w:rsid w:val="000D564E"/>
    <w:rsid w:val="000F0D40"/>
    <w:rsid w:val="000F309A"/>
    <w:rsid w:val="000F6700"/>
    <w:rsid w:val="001076E9"/>
    <w:rsid w:val="0011209F"/>
    <w:rsid w:val="001231B3"/>
    <w:rsid w:val="00124793"/>
    <w:rsid w:val="001261B9"/>
    <w:rsid w:val="00126904"/>
    <w:rsid w:val="001368CF"/>
    <w:rsid w:val="001401B7"/>
    <w:rsid w:val="00141667"/>
    <w:rsid w:val="0014178D"/>
    <w:rsid w:val="00143366"/>
    <w:rsid w:val="001477DE"/>
    <w:rsid w:val="001479C2"/>
    <w:rsid w:val="00153E21"/>
    <w:rsid w:val="00155BEF"/>
    <w:rsid w:val="0016664C"/>
    <w:rsid w:val="001668A6"/>
    <w:rsid w:val="00167A62"/>
    <w:rsid w:val="001735C9"/>
    <w:rsid w:val="00173CB1"/>
    <w:rsid w:val="0017547A"/>
    <w:rsid w:val="00176E2B"/>
    <w:rsid w:val="0018389A"/>
    <w:rsid w:val="00186E03"/>
    <w:rsid w:val="00191ACB"/>
    <w:rsid w:val="00197424"/>
    <w:rsid w:val="001A117F"/>
    <w:rsid w:val="001A1621"/>
    <w:rsid w:val="001A3C17"/>
    <w:rsid w:val="001A59CE"/>
    <w:rsid w:val="001A6002"/>
    <w:rsid w:val="001A7A5C"/>
    <w:rsid w:val="001B4012"/>
    <w:rsid w:val="001B51C9"/>
    <w:rsid w:val="001B5231"/>
    <w:rsid w:val="001B5D66"/>
    <w:rsid w:val="001C1680"/>
    <w:rsid w:val="001D5FEF"/>
    <w:rsid w:val="001E082D"/>
    <w:rsid w:val="001E2E09"/>
    <w:rsid w:val="001E6468"/>
    <w:rsid w:val="001F641F"/>
    <w:rsid w:val="00207471"/>
    <w:rsid w:val="00222AE0"/>
    <w:rsid w:val="00236128"/>
    <w:rsid w:val="002449DA"/>
    <w:rsid w:val="00244BA2"/>
    <w:rsid w:val="00245976"/>
    <w:rsid w:val="002533FD"/>
    <w:rsid w:val="0025477A"/>
    <w:rsid w:val="00274EA8"/>
    <w:rsid w:val="00280C6C"/>
    <w:rsid w:val="00281D7C"/>
    <w:rsid w:val="00282479"/>
    <w:rsid w:val="00284D9F"/>
    <w:rsid w:val="0029098F"/>
    <w:rsid w:val="002A6EF3"/>
    <w:rsid w:val="002A7C1E"/>
    <w:rsid w:val="002B01AF"/>
    <w:rsid w:val="002B0C52"/>
    <w:rsid w:val="002B2E71"/>
    <w:rsid w:val="002B3051"/>
    <w:rsid w:val="002B7B22"/>
    <w:rsid w:val="002C2450"/>
    <w:rsid w:val="002C765B"/>
    <w:rsid w:val="002D483B"/>
    <w:rsid w:val="002D4AE7"/>
    <w:rsid w:val="002D5C98"/>
    <w:rsid w:val="002D621E"/>
    <w:rsid w:val="002D6478"/>
    <w:rsid w:val="002E4462"/>
    <w:rsid w:val="002F1E02"/>
    <w:rsid w:val="002F514B"/>
    <w:rsid w:val="002F7708"/>
    <w:rsid w:val="003000E8"/>
    <w:rsid w:val="00302D2B"/>
    <w:rsid w:val="00305237"/>
    <w:rsid w:val="00305D6A"/>
    <w:rsid w:val="00310108"/>
    <w:rsid w:val="003140BD"/>
    <w:rsid w:val="00315EA3"/>
    <w:rsid w:val="003204BC"/>
    <w:rsid w:val="0032056D"/>
    <w:rsid w:val="00320CB9"/>
    <w:rsid w:val="003229C8"/>
    <w:rsid w:val="00323A16"/>
    <w:rsid w:val="00324033"/>
    <w:rsid w:val="003301D0"/>
    <w:rsid w:val="00335E28"/>
    <w:rsid w:val="0034145E"/>
    <w:rsid w:val="003439F9"/>
    <w:rsid w:val="003531B8"/>
    <w:rsid w:val="0035466D"/>
    <w:rsid w:val="00355041"/>
    <w:rsid w:val="00355DFE"/>
    <w:rsid w:val="00362AB5"/>
    <w:rsid w:val="00363C18"/>
    <w:rsid w:val="00364108"/>
    <w:rsid w:val="00365486"/>
    <w:rsid w:val="00366873"/>
    <w:rsid w:val="00370A6E"/>
    <w:rsid w:val="00371ABA"/>
    <w:rsid w:val="00374518"/>
    <w:rsid w:val="003767E3"/>
    <w:rsid w:val="00381634"/>
    <w:rsid w:val="00383263"/>
    <w:rsid w:val="003833D9"/>
    <w:rsid w:val="003846AB"/>
    <w:rsid w:val="00393FD4"/>
    <w:rsid w:val="00395F1E"/>
    <w:rsid w:val="003A024E"/>
    <w:rsid w:val="003A633E"/>
    <w:rsid w:val="003A7CC5"/>
    <w:rsid w:val="003B3EC7"/>
    <w:rsid w:val="003B4B6B"/>
    <w:rsid w:val="003B4CAE"/>
    <w:rsid w:val="003D0214"/>
    <w:rsid w:val="003D56E3"/>
    <w:rsid w:val="003D5FC3"/>
    <w:rsid w:val="003E137A"/>
    <w:rsid w:val="003E2A27"/>
    <w:rsid w:val="003F10AB"/>
    <w:rsid w:val="003F24E4"/>
    <w:rsid w:val="003F54AE"/>
    <w:rsid w:val="003F660C"/>
    <w:rsid w:val="004005B0"/>
    <w:rsid w:val="004029D0"/>
    <w:rsid w:val="0040468B"/>
    <w:rsid w:val="00405C51"/>
    <w:rsid w:val="00420BAB"/>
    <w:rsid w:val="004247CE"/>
    <w:rsid w:val="00424D3A"/>
    <w:rsid w:val="00425000"/>
    <w:rsid w:val="004276CB"/>
    <w:rsid w:val="00433F24"/>
    <w:rsid w:val="00441E76"/>
    <w:rsid w:val="00444006"/>
    <w:rsid w:val="00444243"/>
    <w:rsid w:val="00451B3D"/>
    <w:rsid w:val="00451B72"/>
    <w:rsid w:val="00457A5E"/>
    <w:rsid w:val="00460CD4"/>
    <w:rsid w:val="00461B45"/>
    <w:rsid w:val="00462F01"/>
    <w:rsid w:val="00465BAA"/>
    <w:rsid w:val="0046692F"/>
    <w:rsid w:val="00470252"/>
    <w:rsid w:val="004755A9"/>
    <w:rsid w:val="00483E1B"/>
    <w:rsid w:val="00487B6E"/>
    <w:rsid w:val="0049246C"/>
    <w:rsid w:val="00492922"/>
    <w:rsid w:val="0049353E"/>
    <w:rsid w:val="0049404A"/>
    <w:rsid w:val="004A035F"/>
    <w:rsid w:val="004A14AA"/>
    <w:rsid w:val="004A3AE7"/>
    <w:rsid w:val="004B10B4"/>
    <w:rsid w:val="004C615C"/>
    <w:rsid w:val="004D2EE3"/>
    <w:rsid w:val="004D51E6"/>
    <w:rsid w:val="004D5B11"/>
    <w:rsid w:val="004D7A11"/>
    <w:rsid w:val="004E0363"/>
    <w:rsid w:val="004E1C58"/>
    <w:rsid w:val="004E2DE9"/>
    <w:rsid w:val="004E39C0"/>
    <w:rsid w:val="004E40B9"/>
    <w:rsid w:val="004E6597"/>
    <w:rsid w:val="004E6D3C"/>
    <w:rsid w:val="004E716C"/>
    <w:rsid w:val="004F0A94"/>
    <w:rsid w:val="004F3A10"/>
    <w:rsid w:val="005028A4"/>
    <w:rsid w:val="005116EC"/>
    <w:rsid w:val="005236DD"/>
    <w:rsid w:val="00540004"/>
    <w:rsid w:val="00541B4B"/>
    <w:rsid w:val="005463C1"/>
    <w:rsid w:val="00551C3F"/>
    <w:rsid w:val="00552862"/>
    <w:rsid w:val="005529E4"/>
    <w:rsid w:val="00560868"/>
    <w:rsid w:val="005629A6"/>
    <w:rsid w:val="0056443C"/>
    <w:rsid w:val="00566B72"/>
    <w:rsid w:val="00582513"/>
    <w:rsid w:val="0058329B"/>
    <w:rsid w:val="00585AE2"/>
    <w:rsid w:val="00593472"/>
    <w:rsid w:val="005942C0"/>
    <w:rsid w:val="00597655"/>
    <w:rsid w:val="005A299F"/>
    <w:rsid w:val="005A479D"/>
    <w:rsid w:val="005A50E3"/>
    <w:rsid w:val="005A549C"/>
    <w:rsid w:val="005B1E08"/>
    <w:rsid w:val="005B1F43"/>
    <w:rsid w:val="005B2512"/>
    <w:rsid w:val="005B3AE4"/>
    <w:rsid w:val="005C025B"/>
    <w:rsid w:val="005C0B8F"/>
    <w:rsid w:val="005C23FB"/>
    <w:rsid w:val="005C326A"/>
    <w:rsid w:val="005C3711"/>
    <w:rsid w:val="005D0940"/>
    <w:rsid w:val="005D6B3C"/>
    <w:rsid w:val="005E41AF"/>
    <w:rsid w:val="005E76B3"/>
    <w:rsid w:val="005E7955"/>
    <w:rsid w:val="005F4ED2"/>
    <w:rsid w:val="005F53E4"/>
    <w:rsid w:val="005F6CF2"/>
    <w:rsid w:val="005F7DDD"/>
    <w:rsid w:val="00604444"/>
    <w:rsid w:val="0060507B"/>
    <w:rsid w:val="00607EBE"/>
    <w:rsid w:val="0061167B"/>
    <w:rsid w:val="006204FE"/>
    <w:rsid w:val="006206A0"/>
    <w:rsid w:val="0062333C"/>
    <w:rsid w:val="00624281"/>
    <w:rsid w:val="0063513C"/>
    <w:rsid w:val="00635192"/>
    <w:rsid w:val="00640E67"/>
    <w:rsid w:val="00645348"/>
    <w:rsid w:val="006478C2"/>
    <w:rsid w:val="00650F42"/>
    <w:rsid w:val="006510E8"/>
    <w:rsid w:val="00660A39"/>
    <w:rsid w:val="006624A1"/>
    <w:rsid w:val="006735EE"/>
    <w:rsid w:val="0067475A"/>
    <w:rsid w:val="0067692D"/>
    <w:rsid w:val="0068120D"/>
    <w:rsid w:val="00697AB3"/>
    <w:rsid w:val="006A0334"/>
    <w:rsid w:val="006A227B"/>
    <w:rsid w:val="006B1FBF"/>
    <w:rsid w:val="006B297D"/>
    <w:rsid w:val="006B435A"/>
    <w:rsid w:val="006B4835"/>
    <w:rsid w:val="006C746C"/>
    <w:rsid w:val="006E12AC"/>
    <w:rsid w:val="006E3712"/>
    <w:rsid w:val="006E6B41"/>
    <w:rsid w:val="006F4E09"/>
    <w:rsid w:val="006F62BC"/>
    <w:rsid w:val="007155AC"/>
    <w:rsid w:val="00726410"/>
    <w:rsid w:val="00736916"/>
    <w:rsid w:val="00736A89"/>
    <w:rsid w:val="00736C26"/>
    <w:rsid w:val="00742D36"/>
    <w:rsid w:val="007449AB"/>
    <w:rsid w:val="007454B0"/>
    <w:rsid w:val="007505C0"/>
    <w:rsid w:val="007611C7"/>
    <w:rsid w:val="00761E82"/>
    <w:rsid w:val="007719DD"/>
    <w:rsid w:val="00773433"/>
    <w:rsid w:val="00781BCD"/>
    <w:rsid w:val="0078442C"/>
    <w:rsid w:val="00785453"/>
    <w:rsid w:val="007912EB"/>
    <w:rsid w:val="007918F6"/>
    <w:rsid w:val="00792F2C"/>
    <w:rsid w:val="007938AC"/>
    <w:rsid w:val="00795D3C"/>
    <w:rsid w:val="00796903"/>
    <w:rsid w:val="00797060"/>
    <w:rsid w:val="007A019E"/>
    <w:rsid w:val="007A75BB"/>
    <w:rsid w:val="007B4AE1"/>
    <w:rsid w:val="007B72E0"/>
    <w:rsid w:val="007B7AF0"/>
    <w:rsid w:val="007C50A0"/>
    <w:rsid w:val="007D010D"/>
    <w:rsid w:val="007D0672"/>
    <w:rsid w:val="007D1422"/>
    <w:rsid w:val="007D17CF"/>
    <w:rsid w:val="007D319F"/>
    <w:rsid w:val="007D648F"/>
    <w:rsid w:val="007D7F2E"/>
    <w:rsid w:val="007E0611"/>
    <w:rsid w:val="007E31ED"/>
    <w:rsid w:val="007E65C9"/>
    <w:rsid w:val="007E6BC5"/>
    <w:rsid w:val="007F15F6"/>
    <w:rsid w:val="007F2E71"/>
    <w:rsid w:val="007F303E"/>
    <w:rsid w:val="007F4690"/>
    <w:rsid w:val="007F6E0F"/>
    <w:rsid w:val="0080031E"/>
    <w:rsid w:val="00802548"/>
    <w:rsid w:val="00806E93"/>
    <w:rsid w:val="00807CF7"/>
    <w:rsid w:val="0081263F"/>
    <w:rsid w:val="00823529"/>
    <w:rsid w:val="00830480"/>
    <w:rsid w:val="00841F3E"/>
    <w:rsid w:val="008475A7"/>
    <w:rsid w:val="00851D1B"/>
    <w:rsid w:val="0085215C"/>
    <w:rsid w:val="008534A2"/>
    <w:rsid w:val="00855189"/>
    <w:rsid w:val="008575D2"/>
    <w:rsid w:val="00862155"/>
    <w:rsid w:val="00862D55"/>
    <w:rsid w:val="0087154F"/>
    <w:rsid w:val="008770CC"/>
    <w:rsid w:val="00881557"/>
    <w:rsid w:val="00884877"/>
    <w:rsid w:val="008859AD"/>
    <w:rsid w:val="00886B2A"/>
    <w:rsid w:val="0089013F"/>
    <w:rsid w:val="00891BD5"/>
    <w:rsid w:val="008924A0"/>
    <w:rsid w:val="00895F32"/>
    <w:rsid w:val="008966CE"/>
    <w:rsid w:val="008A301E"/>
    <w:rsid w:val="008A5C7C"/>
    <w:rsid w:val="008A74F1"/>
    <w:rsid w:val="008B12AB"/>
    <w:rsid w:val="008B5865"/>
    <w:rsid w:val="008B5DE4"/>
    <w:rsid w:val="008C0AE2"/>
    <w:rsid w:val="008C3B26"/>
    <w:rsid w:val="008C6323"/>
    <w:rsid w:val="008D03DD"/>
    <w:rsid w:val="008D14C3"/>
    <w:rsid w:val="008D31CC"/>
    <w:rsid w:val="008D5A27"/>
    <w:rsid w:val="008D5B8C"/>
    <w:rsid w:val="008D5E60"/>
    <w:rsid w:val="008E0A83"/>
    <w:rsid w:val="008F6733"/>
    <w:rsid w:val="009007CC"/>
    <w:rsid w:val="0090269D"/>
    <w:rsid w:val="009059CA"/>
    <w:rsid w:val="00906841"/>
    <w:rsid w:val="00906DF3"/>
    <w:rsid w:val="00907438"/>
    <w:rsid w:val="0091248A"/>
    <w:rsid w:val="0091478A"/>
    <w:rsid w:val="00926F1C"/>
    <w:rsid w:val="0093141F"/>
    <w:rsid w:val="00935582"/>
    <w:rsid w:val="00937854"/>
    <w:rsid w:val="00941494"/>
    <w:rsid w:val="009502B2"/>
    <w:rsid w:val="00951923"/>
    <w:rsid w:val="00951D0B"/>
    <w:rsid w:val="00966653"/>
    <w:rsid w:val="00966BC3"/>
    <w:rsid w:val="009758A7"/>
    <w:rsid w:val="00980DBC"/>
    <w:rsid w:val="00983132"/>
    <w:rsid w:val="0098410F"/>
    <w:rsid w:val="00984C7A"/>
    <w:rsid w:val="00985073"/>
    <w:rsid w:val="00985D2A"/>
    <w:rsid w:val="0099091D"/>
    <w:rsid w:val="0099495B"/>
    <w:rsid w:val="00997024"/>
    <w:rsid w:val="009A2E12"/>
    <w:rsid w:val="009A3C5B"/>
    <w:rsid w:val="009A4A2D"/>
    <w:rsid w:val="009B05FB"/>
    <w:rsid w:val="009B34DB"/>
    <w:rsid w:val="009B3CC7"/>
    <w:rsid w:val="009B4568"/>
    <w:rsid w:val="009B7A63"/>
    <w:rsid w:val="009C0BF4"/>
    <w:rsid w:val="009C7DC0"/>
    <w:rsid w:val="009D57D9"/>
    <w:rsid w:val="009D69EC"/>
    <w:rsid w:val="009E5748"/>
    <w:rsid w:val="009E6C67"/>
    <w:rsid w:val="009E7BCB"/>
    <w:rsid w:val="009F1C9A"/>
    <w:rsid w:val="009F220F"/>
    <w:rsid w:val="00A02753"/>
    <w:rsid w:val="00A04E30"/>
    <w:rsid w:val="00A13119"/>
    <w:rsid w:val="00A153D9"/>
    <w:rsid w:val="00A1763F"/>
    <w:rsid w:val="00A34213"/>
    <w:rsid w:val="00A41CC0"/>
    <w:rsid w:val="00A4448D"/>
    <w:rsid w:val="00A51681"/>
    <w:rsid w:val="00A5206A"/>
    <w:rsid w:val="00A61073"/>
    <w:rsid w:val="00A6255F"/>
    <w:rsid w:val="00A63773"/>
    <w:rsid w:val="00A65842"/>
    <w:rsid w:val="00A671D1"/>
    <w:rsid w:val="00A735B1"/>
    <w:rsid w:val="00A74FA4"/>
    <w:rsid w:val="00A7760E"/>
    <w:rsid w:val="00A9709C"/>
    <w:rsid w:val="00AA1A2A"/>
    <w:rsid w:val="00AA2DD3"/>
    <w:rsid w:val="00AA5ABD"/>
    <w:rsid w:val="00AB0095"/>
    <w:rsid w:val="00AB0EED"/>
    <w:rsid w:val="00AC1DFC"/>
    <w:rsid w:val="00AC4506"/>
    <w:rsid w:val="00AC65EB"/>
    <w:rsid w:val="00AC6BEE"/>
    <w:rsid w:val="00AC71B2"/>
    <w:rsid w:val="00AE2229"/>
    <w:rsid w:val="00AF1423"/>
    <w:rsid w:val="00AF3964"/>
    <w:rsid w:val="00B000C3"/>
    <w:rsid w:val="00B07ACA"/>
    <w:rsid w:val="00B20219"/>
    <w:rsid w:val="00B224C2"/>
    <w:rsid w:val="00B36D23"/>
    <w:rsid w:val="00B410F8"/>
    <w:rsid w:val="00B47992"/>
    <w:rsid w:val="00B510F5"/>
    <w:rsid w:val="00B5276D"/>
    <w:rsid w:val="00B53727"/>
    <w:rsid w:val="00B54969"/>
    <w:rsid w:val="00B55974"/>
    <w:rsid w:val="00B60003"/>
    <w:rsid w:val="00B601AF"/>
    <w:rsid w:val="00B604DE"/>
    <w:rsid w:val="00B61B28"/>
    <w:rsid w:val="00B73062"/>
    <w:rsid w:val="00B8446F"/>
    <w:rsid w:val="00B84F8E"/>
    <w:rsid w:val="00B85287"/>
    <w:rsid w:val="00B95EE1"/>
    <w:rsid w:val="00B9728D"/>
    <w:rsid w:val="00BA1187"/>
    <w:rsid w:val="00BA23D4"/>
    <w:rsid w:val="00BA2A7B"/>
    <w:rsid w:val="00BB178D"/>
    <w:rsid w:val="00BB3ED3"/>
    <w:rsid w:val="00BB5FBD"/>
    <w:rsid w:val="00BC27E2"/>
    <w:rsid w:val="00BC2DA1"/>
    <w:rsid w:val="00BC3101"/>
    <w:rsid w:val="00BC47BC"/>
    <w:rsid w:val="00BC61FD"/>
    <w:rsid w:val="00BC6FDF"/>
    <w:rsid w:val="00BC78E8"/>
    <w:rsid w:val="00BD0023"/>
    <w:rsid w:val="00BE01C7"/>
    <w:rsid w:val="00BE055C"/>
    <w:rsid w:val="00BE133D"/>
    <w:rsid w:val="00BE1CFC"/>
    <w:rsid w:val="00C02A46"/>
    <w:rsid w:val="00C03DB3"/>
    <w:rsid w:val="00C12725"/>
    <w:rsid w:val="00C138A6"/>
    <w:rsid w:val="00C15E43"/>
    <w:rsid w:val="00C2150B"/>
    <w:rsid w:val="00C27F57"/>
    <w:rsid w:val="00C31510"/>
    <w:rsid w:val="00C322CD"/>
    <w:rsid w:val="00C332EC"/>
    <w:rsid w:val="00C37D0E"/>
    <w:rsid w:val="00C403CB"/>
    <w:rsid w:val="00C4131F"/>
    <w:rsid w:val="00C419F6"/>
    <w:rsid w:val="00C46968"/>
    <w:rsid w:val="00C516EF"/>
    <w:rsid w:val="00C54EE7"/>
    <w:rsid w:val="00C6792A"/>
    <w:rsid w:val="00C70D8B"/>
    <w:rsid w:val="00C8045C"/>
    <w:rsid w:val="00C81926"/>
    <w:rsid w:val="00C90747"/>
    <w:rsid w:val="00C93F8A"/>
    <w:rsid w:val="00C9771A"/>
    <w:rsid w:val="00CB5026"/>
    <w:rsid w:val="00CB5F96"/>
    <w:rsid w:val="00CC210C"/>
    <w:rsid w:val="00CC5E45"/>
    <w:rsid w:val="00CD01FC"/>
    <w:rsid w:val="00CD182C"/>
    <w:rsid w:val="00CD6F8A"/>
    <w:rsid w:val="00CE147E"/>
    <w:rsid w:val="00CF0DF5"/>
    <w:rsid w:val="00CF37F9"/>
    <w:rsid w:val="00CF46FD"/>
    <w:rsid w:val="00D05D74"/>
    <w:rsid w:val="00D068E0"/>
    <w:rsid w:val="00D14193"/>
    <w:rsid w:val="00D2055B"/>
    <w:rsid w:val="00D24D5F"/>
    <w:rsid w:val="00D2574C"/>
    <w:rsid w:val="00D25F68"/>
    <w:rsid w:val="00D2789A"/>
    <w:rsid w:val="00D309FF"/>
    <w:rsid w:val="00D31BDC"/>
    <w:rsid w:val="00D3312A"/>
    <w:rsid w:val="00D33B4E"/>
    <w:rsid w:val="00D35CF1"/>
    <w:rsid w:val="00D36A29"/>
    <w:rsid w:val="00D370C1"/>
    <w:rsid w:val="00D46B86"/>
    <w:rsid w:val="00D47443"/>
    <w:rsid w:val="00D56289"/>
    <w:rsid w:val="00D67401"/>
    <w:rsid w:val="00D70A6E"/>
    <w:rsid w:val="00D71B3F"/>
    <w:rsid w:val="00D80331"/>
    <w:rsid w:val="00D85D66"/>
    <w:rsid w:val="00D86E1E"/>
    <w:rsid w:val="00DA1240"/>
    <w:rsid w:val="00DA3275"/>
    <w:rsid w:val="00DA704D"/>
    <w:rsid w:val="00DB57CC"/>
    <w:rsid w:val="00DB65EA"/>
    <w:rsid w:val="00DC6F3B"/>
    <w:rsid w:val="00DC71A8"/>
    <w:rsid w:val="00DD0155"/>
    <w:rsid w:val="00DD0D23"/>
    <w:rsid w:val="00DD3E9D"/>
    <w:rsid w:val="00DD500C"/>
    <w:rsid w:val="00DD5D83"/>
    <w:rsid w:val="00DD6063"/>
    <w:rsid w:val="00DF054B"/>
    <w:rsid w:val="00DF4292"/>
    <w:rsid w:val="00DF5F48"/>
    <w:rsid w:val="00DF7C58"/>
    <w:rsid w:val="00E04946"/>
    <w:rsid w:val="00E06D58"/>
    <w:rsid w:val="00E13B10"/>
    <w:rsid w:val="00E14825"/>
    <w:rsid w:val="00E1767A"/>
    <w:rsid w:val="00E200F7"/>
    <w:rsid w:val="00E20486"/>
    <w:rsid w:val="00E22E66"/>
    <w:rsid w:val="00E230BA"/>
    <w:rsid w:val="00E2322A"/>
    <w:rsid w:val="00E2483F"/>
    <w:rsid w:val="00E24E48"/>
    <w:rsid w:val="00E2522A"/>
    <w:rsid w:val="00E3216B"/>
    <w:rsid w:val="00E34027"/>
    <w:rsid w:val="00E42533"/>
    <w:rsid w:val="00E4392C"/>
    <w:rsid w:val="00E45391"/>
    <w:rsid w:val="00E46BDC"/>
    <w:rsid w:val="00E528EE"/>
    <w:rsid w:val="00E57B40"/>
    <w:rsid w:val="00E76963"/>
    <w:rsid w:val="00E774F4"/>
    <w:rsid w:val="00E86281"/>
    <w:rsid w:val="00E8636B"/>
    <w:rsid w:val="00E86F24"/>
    <w:rsid w:val="00EA09C7"/>
    <w:rsid w:val="00EA3E9F"/>
    <w:rsid w:val="00EB0673"/>
    <w:rsid w:val="00EB2260"/>
    <w:rsid w:val="00EB5843"/>
    <w:rsid w:val="00EC1B49"/>
    <w:rsid w:val="00ED0AA2"/>
    <w:rsid w:val="00ED241E"/>
    <w:rsid w:val="00ED48A4"/>
    <w:rsid w:val="00ED4CA1"/>
    <w:rsid w:val="00ED5AFE"/>
    <w:rsid w:val="00ED66BB"/>
    <w:rsid w:val="00ED7885"/>
    <w:rsid w:val="00EE6725"/>
    <w:rsid w:val="00EF301F"/>
    <w:rsid w:val="00EF4E2A"/>
    <w:rsid w:val="00EF5EB0"/>
    <w:rsid w:val="00F0342D"/>
    <w:rsid w:val="00F03C49"/>
    <w:rsid w:val="00F05393"/>
    <w:rsid w:val="00F073A5"/>
    <w:rsid w:val="00F10196"/>
    <w:rsid w:val="00F132DE"/>
    <w:rsid w:val="00F16908"/>
    <w:rsid w:val="00F20532"/>
    <w:rsid w:val="00F24C12"/>
    <w:rsid w:val="00F26016"/>
    <w:rsid w:val="00F379CB"/>
    <w:rsid w:val="00F47FD5"/>
    <w:rsid w:val="00F5030F"/>
    <w:rsid w:val="00F51109"/>
    <w:rsid w:val="00F60643"/>
    <w:rsid w:val="00F62D7E"/>
    <w:rsid w:val="00F71060"/>
    <w:rsid w:val="00F75514"/>
    <w:rsid w:val="00F76EE6"/>
    <w:rsid w:val="00F8031C"/>
    <w:rsid w:val="00F86DD1"/>
    <w:rsid w:val="00FA020B"/>
    <w:rsid w:val="00FA1373"/>
    <w:rsid w:val="00FA27E7"/>
    <w:rsid w:val="00FA4643"/>
    <w:rsid w:val="00FA6D61"/>
    <w:rsid w:val="00FB2F78"/>
    <w:rsid w:val="00FB4898"/>
    <w:rsid w:val="00FB4B54"/>
    <w:rsid w:val="00FB6E0C"/>
    <w:rsid w:val="00FD10BA"/>
    <w:rsid w:val="00FD1899"/>
    <w:rsid w:val="00FD30F7"/>
    <w:rsid w:val="00FD32B9"/>
    <w:rsid w:val="00FD5262"/>
    <w:rsid w:val="00FD7DCA"/>
    <w:rsid w:val="00FE0957"/>
    <w:rsid w:val="00FE0C09"/>
    <w:rsid w:val="00FE3B3D"/>
    <w:rsid w:val="00FE3B40"/>
    <w:rsid w:val="00FE3D6B"/>
    <w:rsid w:val="37E112A4"/>
    <w:rsid w:val="3DE7598C"/>
    <w:rsid w:val="4F7FBB85"/>
    <w:rsid w:val="53FB0ED4"/>
    <w:rsid w:val="5EFF124E"/>
    <w:rsid w:val="5F8B118A"/>
    <w:rsid w:val="5FB10897"/>
    <w:rsid w:val="67B9B84B"/>
    <w:rsid w:val="67F3D271"/>
    <w:rsid w:val="67F70A32"/>
    <w:rsid w:val="6DEDDF48"/>
    <w:rsid w:val="6FBFB151"/>
    <w:rsid w:val="71FC7624"/>
    <w:rsid w:val="775C1BAC"/>
    <w:rsid w:val="7F752E8D"/>
    <w:rsid w:val="7F7A63CE"/>
    <w:rsid w:val="B7BF5744"/>
    <w:rsid w:val="DB4B68FF"/>
    <w:rsid w:val="DF0E199D"/>
    <w:rsid w:val="E3F30CD7"/>
    <w:rsid w:val="E7F75545"/>
    <w:rsid w:val="E9FFC25A"/>
    <w:rsid w:val="F7FD9FBF"/>
    <w:rsid w:val="FAEB1499"/>
    <w:rsid w:val="FDBC52AC"/>
    <w:rsid w:val="FE7D0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link w:val="10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eastAsia="方正仿宋_GBK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 Char Char Char Char Char Char Char Char"/>
    <w:basedOn w:val="1"/>
    <w:link w:val="9"/>
    <w:uiPriority w:val="0"/>
    <w:pPr>
      <w:tabs>
        <w:tab w:val="left" w:pos="360"/>
      </w:tabs>
    </w:pPr>
    <w:rPr>
      <w:rFonts w:eastAsia="仿宋_GB2312"/>
      <w:sz w:val="24"/>
      <w:szCs w:val="32"/>
    </w:rPr>
  </w:style>
  <w:style w:type="character" w:styleId="11">
    <w:name w:val="page number"/>
    <w:basedOn w:val="9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Char Char1 Char"/>
    <w:basedOn w:val="1"/>
    <w:uiPriority w:val="0"/>
    <w:rPr>
      <w:rFonts w:ascii="Tahoma" w:hAnsi="Tahoma"/>
      <w:kern w:val="0"/>
      <w:sz w:val="24"/>
      <w:szCs w:val="20"/>
      <w:lang/>
    </w:rPr>
  </w:style>
  <w:style w:type="paragraph" w:customStyle="1" w:styleId="14">
    <w:name w:val="default paragraph font Char"/>
    <w:basedOn w:val="1"/>
    <w:uiPriority w:val="0"/>
    <w:pPr>
      <w:spacing w:line="240" w:lineRule="atLeast"/>
      <w:ind w:left="420" w:firstLine="420"/>
    </w:pPr>
    <w:rPr>
      <w:rFonts w:eastAsia="仿宋_GB2312"/>
      <w:kern w:val="0"/>
      <w:sz w:val="32"/>
      <w:szCs w:val="21"/>
    </w:rPr>
  </w:style>
  <w:style w:type="paragraph" w:customStyle="1" w:styleId="15">
    <w:name w:val="Char Char1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6">
    <w:name w:val="Char"/>
    <w:basedOn w:val="1"/>
    <w:uiPriority w:val="0"/>
    <w:pPr>
      <w:tabs>
        <w:tab w:val="left" w:pos="360"/>
      </w:tabs>
    </w:pPr>
    <w:rPr>
      <w:rFonts w:eastAsia="仿宋_GB2312"/>
      <w:sz w:val="24"/>
      <w:szCs w:val="32"/>
    </w:rPr>
  </w:style>
  <w:style w:type="paragraph" w:customStyle="1" w:styleId="17">
    <w:name w:val=" Char Char"/>
    <w:basedOn w:val="1"/>
    <w:uiPriority w:val="0"/>
    <w:pPr>
      <w:spacing w:line="240" w:lineRule="atLeast"/>
      <w:ind w:left="420" w:firstLine="420"/>
    </w:pPr>
    <w:rPr>
      <w:rFonts w:eastAsia="仿宋_GB2312"/>
      <w:kern w:val="0"/>
      <w:sz w:val="32"/>
      <w:szCs w:val="21"/>
    </w:rPr>
  </w:style>
  <w:style w:type="paragraph" w:customStyle="1" w:styleId="18">
    <w:name w:val=" Char Char Char Char"/>
    <w:basedOn w:val="1"/>
    <w:uiPriority w:val="0"/>
    <w:pPr>
      <w:tabs>
        <w:tab w:val="left" w:pos="360"/>
      </w:tabs>
    </w:pPr>
    <w:rPr>
      <w:rFonts w:eastAsia="仿宋_GB2312"/>
      <w:sz w:val="24"/>
      <w:szCs w:val="32"/>
    </w:rPr>
  </w:style>
  <w:style w:type="paragraph" w:customStyle="1" w:styleId="19">
    <w:name w:val=" Char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20">
    <w:name w:val="section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2161</Words>
  <Characters>2242</Characters>
  <Lines>10</Lines>
  <Paragraphs>3</Paragraphs>
  <TotalTime>13.3333333333333</TotalTime>
  <ScaleCrop>false</ScaleCrop>
  <LinksUpToDate>false</LinksUpToDate>
  <CharactersWithSpaces>2292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2018-07-08T15:20:00Z</dcterms:created>
  <dc:creator>User</dc:creator>
  <cp:lastModifiedBy>hwpc</cp:lastModifiedBy>
  <cp:lastPrinted>2025-04-07T15:26:39Z</cp:lastPrinted>
  <dcterms:modified xsi:type="dcterms:W3CDTF">2025-04-07T15:31:58Z</dcterms:modified>
  <dc:title>中共重庆北部新区工委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72E5B0B12F676F636E7FF367E6642960_43</vt:lpwstr>
  </property>
</Properties>
</file>