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D6E9">
      <w:pPr>
        <w:spacing w:line="56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附件5</w:t>
      </w:r>
    </w:p>
    <w:p w14:paraId="451F70DE">
      <w:pPr>
        <w:spacing w:line="560" w:lineRule="exact"/>
        <w:jc w:val="both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</w:p>
    <w:p w14:paraId="0DB120B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两江新区拟上市企业知识产权指导站</w:t>
      </w:r>
    </w:p>
    <w:p w14:paraId="2F2A2D8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申报指南</w:t>
      </w:r>
    </w:p>
    <w:p w14:paraId="124BF3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EFE6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为深入实施创新驱动发展战略，促进知识产权创造、保护、运用、服务，优化营商环境和创新生态，助推两江新区知识产权高地建设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根据《知识产权强国建设纲要（2021—2035年）》等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《重庆两江新区促进知识产权高质量发展若干政策措施（修订）》（渝两江管发〔2025〕16号）第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六条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拟上市企业知识产权指导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站点的相关规定，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结合两江新区实际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制定本指南。</w:t>
      </w:r>
    </w:p>
    <w:p w14:paraId="22FD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申报主体</w:t>
      </w:r>
    </w:p>
    <w:p w14:paraId="4DF9EE17">
      <w:pPr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本指南</w:t>
      </w:r>
      <w:r>
        <w:rPr>
          <w:rFonts w:hint="eastAsia" w:ascii="Times New Roman" w:hAnsi="Times New Roman" w:cs="Times New Roman"/>
          <w:lang w:val="en-US" w:eastAsia="zh-CN"/>
        </w:rPr>
        <w:t>申报主体为</w:t>
      </w:r>
      <w:r>
        <w:rPr>
          <w:rFonts w:hint="default" w:ascii="Times New Roman" w:hAnsi="Times New Roman" w:cs="Times New Roman"/>
        </w:rPr>
        <w:t>在</w:t>
      </w:r>
      <w:r>
        <w:rPr>
          <w:rFonts w:hint="eastAsia" w:ascii="Times New Roman" w:hAnsi="Times New Roman" w:cs="Times New Roman"/>
          <w:lang w:val="en-US" w:eastAsia="zh-CN"/>
        </w:rPr>
        <w:t>重庆</w:t>
      </w:r>
      <w:r>
        <w:rPr>
          <w:rFonts w:hint="default" w:ascii="Times New Roman" w:hAnsi="Times New Roman" w:cs="Times New Roman"/>
        </w:rPr>
        <w:t>两江新区</w:t>
      </w:r>
      <w:r>
        <w:rPr>
          <w:rFonts w:hint="eastAsia" w:ascii="Times New Roman" w:hAnsi="Times New Roman" w:cs="Times New Roman"/>
          <w:lang w:val="en-US" w:eastAsia="zh-CN"/>
        </w:rPr>
        <w:t>依法经营的单位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业务范围包括：</w:t>
      </w:r>
    </w:p>
    <w:p w14:paraId="08B29683">
      <w:pPr>
        <w:ind w:firstLine="640" w:firstLineChars="20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（一）</w:t>
      </w:r>
      <w:r>
        <w:rPr>
          <w:rFonts w:hint="default" w:ascii="Times New Roman" w:hAnsi="Times New Roman" w:cs="Times New Roman"/>
        </w:rPr>
        <w:t>为纳入重庆市拟上市企业后备库企业、高新技术企业、专精特新企业和市级以上知识产权示范优势企业提供主板、创业板、科创板等上市知识产权指导服务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1D4B3479">
      <w:pPr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二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提升企业知识产权管理和运用能力，助推企业顺利上市。</w:t>
      </w:r>
    </w:p>
    <w:p w14:paraId="46AD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二、申报条件</w:t>
      </w:r>
    </w:p>
    <w:p w14:paraId="513B4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申报主体须具备以下条件：</w:t>
      </w:r>
    </w:p>
    <w:p w14:paraId="2FBB17C8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具备</w:t>
      </w:r>
      <w:r>
        <w:rPr>
          <w:rFonts w:hint="eastAsia" w:ascii="Times New Roman" w:hAnsi="Times New Roman" w:cs="Times New Roman"/>
          <w:lang w:val="en-US" w:eastAsia="zh-CN"/>
        </w:rPr>
        <w:t>良好</w:t>
      </w:r>
      <w:r>
        <w:rPr>
          <w:rFonts w:hint="default" w:ascii="Times New Roman" w:hAnsi="Times New Roman" w:cs="Times New Roman"/>
        </w:rPr>
        <w:t>的知识产权工作基础，拥有专业的知识产权管理团队或专职人员</w:t>
      </w:r>
      <w:r>
        <w:rPr>
          <w:rFonts w:hint="eastAsia" w:ascii="Times New Roman" w:hAnsi="Times New Roman" w:cs="Times New Roman"/>
          <w:lang w:val="en-US" w:eastAsia="zh-CN"/>
        </w:rPr>
        <w:t>5名及以上</w:t>
      </w:r>
      <w:r>
        <w:rPr>
          <w:rFonts w:hint="default" w:ascii="Times New Roman" w:hAnsi="Times New Roman" w:cs="Times New Roman"/>
        </w:rPr>
        <w:t>；</w:t>
      </w:r>
    </w:p>
    <w:p w14:paraId="1181BF37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val="en-US" w:eastAsia="zh-CN"/>
        </w:rPr>
        <w:t>）具有成功服务企业上市案例</w:t>
      </w:r>
      <w:r>
        <w:rPr>
          <w:rFonts w:hint="eastAsia" w:ascii="Times New Roman" w:hAnsi="Times New Roman" w:cs="Times New Roman"/>
          <w:lang w:val="en-US" w:eastAsia="zh-CN"/>
        </w:rPr>
        <w:t>1件及以上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并建有相应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专家库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4461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、项目任务</w:t>
      </w:r>
    </w:p>
    <w:p w14:paraId="07FCC806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指导站应围绕企业上市需求，开展以下工作：</w:t>
      </w:r>
    </w:p>
    <w:p w14:paraId="1D41FD7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（一）为两江新区内不少于20家具备上市意愿的企业构建知识产权档案库；</w:t>
      </w:r>
    </w:p>
    <w:p w14:paraId="09BDF4B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（二）每年组织举办不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于10次知识产权专题培训活动；</w:t>
      </w:r>
    </w:p>
    <w:p w14:paraId="2D43212D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（三）为不少于20家企业提供专业化拟上市知识产权专项辅导与服务。</w:t>
      </w:r>
    </w:p>
    <w:p w14:paraId="22D7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、申报材料</w:t>
      </w:r>
    </w:p>
    <w:p w14:paraId="225A961E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应提交以下材料：</w:t>
      </w:r>
    </w:p>
    <w:p w14:paraId="20825CD1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建设申请</w:t>
      </w:r>
      <w:r>
        <w:rPr>
          <w:rFonts w:hint="default" w:ascii="Times New Roman" w:hAnsi="Times New Roman" w:cs="Times New Roman"/>
        </w:rPr>
        <w:t>书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附件5.1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：包括申报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基本情况、项目背景、项目目标、项目实施方案等内容；</w:t>
      </w:r>
    </w:p>
    <w:p w14:paraId="2D4985C0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证明材料：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申报主体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营业执照复印件、相关资质证明、专业团队介绍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等证明材料</w:t>
      </w:r>
      <w:r>
        <w:rPr>
          <w:rFonts w:hint="default" w:ascii="Times New Roman" w:hAnsi="Times New Roman" w:cs="Times New Roman"/>
        </w:rPr>
        <w:t>；</w:t>
      </w:r>
    </w:p>
    <w:p w14:paraId="20E29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佐证材料：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证明符合本申报指南相关要求的佐证材料；</w:t>
      </w:r>
    </w:p>
    <w:p w14:paraId="565879AE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（四）信用</w:t>
      </w:r>
      <w:r>
        <w:rPr>
          <w:rFonts w:hint="default" w:ascii="Times New Roman" w:hAnsi="Times New Roman" w:cs="Times New Roman"/>
        </w:rPr>
        <w:t>承诺书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附件5.2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：申报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应对申报材料的真实性、合法性及项目实施的可行性等作出承诺；</w:t>
      </w:r>
    </w:p>
    <w:p w14:paraId="3CE63A46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五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其他有助于说明申报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实力和项目实施条件的材料。</w:t>
      </w:r>
    </w:p>
    <w:p w14:paraId="1883D1F7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以上申报材料需加盖申报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公章，并按照要求装订成册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一式一份（纸质件+电子档）</w:t>
      </w:r>
      <w:r>
        <w:rPr>
          <w:rFonts w:hint="default" w:ascii="Times New Roman" w:hAnsi="Times New Roman" w:cs="Times New Roman"/>
        </w:rPr>
        <w:t>。申报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应对申报材料的真实性和完整性负责。</w:t>
      </w:r>
    </w:p>
    <w:p w14:paraId="40BE1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</w:pPr>
    </w:p>
    <w:p w14:paraId="3A90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  <w:t xml:space="preserve">附件：5.1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-17"/>
          <w:kern w:val="2"/>
          <w:sz w:val="32"/>
          <w:szCs w:val="32"/>
          <w:u w:val="none"/>
          <w:lang w:val="en-US" w:eastAsia="zh-CN" w:bidi="ar"/>
        </w:rPr>
        <w:t>重庆两江新区拟上市企业知识产权指导站建设申请书</w:t>
      </w:r>
    </w:p>
    <w:p w14:paraId="5D18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  <w:t>5.2 信用承诺书</w:t>
      </w:r>
    </w:p>
    <w:p w14:paraId="0786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</w:pPr>
    </w:p>
    <w:p w14:paraId="341F1824">
      <w:pPr>
        <w:ind w:firstLine="640" w:firstLineChars="200"/>
        <w:rPr>
          <w:rFonts w:hint="default" w:ascii="Times New Roman" w:hAnsi="Times New Roman" w:cs="Times New Roman"/>
        </w:rPr>
      </w:pPr>
    </w:p>
    <w:p w14:paraId="6335700C">
      <w:pPr>
        <w:ind w:firstLine="640" w:firstLineChars="200"/>
        <w:rPr>
          <w:rFonts w:hint="default" w:ascii="Times New Roman" w:hAnsi="Times New Roman" w:cs="Times New Roman"/>
        </w:rPr>
      </w:pPr>
    </w:p>
    <w:p w14:paraId="6FF4E4F1">
      <w:pPr>
        <w:ind w:firstLine="640" w:firstLineChars="200"/>
        <w:rPr>
          <w:rFonts w:hint="default" w:ascii="Times New Roman" w:hAnsi="Times New Roman" w:cs="Times New Roman"/>
        </w:rPr>
      </w:pPr>
    </w:p>
    <w:p w14:paraId="2B19CE5E">
      <w:pPr>
        <w:ind w:firstLine="640" w:firstLineChars="200"/>
        <w:rPr>
          <w:rFonts w:hint="default" w:ascii="Times New Roman" w:hAnsi="Times New Roman" w:cs="Times New Roman"/>
        </w:rPr>
      </w:pPr>
    </w:p>
    <w:p w14:paraId="25AE0461">
      <w:pPr>
        <w:ind w:firstLine="640" w:firstLineChars="200"/>
        <w:rPr>
          <w:rFonts w:hint="default" w:ascii="Times New Roman" w:hAnsi="Times New Roman" w:cs="Times New Roman"/>
        </w:rPr>
      </w:pPr>
    </w:p>
    <w:p w14:paraId="68658EE0">
      <w:pPr>
        <w:adjustRightInd w:val="0"/>
        <w:spacing w:line="800" w:lineRule="exact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</w:p>
    <w:p w14:paraId="0FAD3553">
      <w:pPr>
        <w:adjustRightInd w:val="0"/>
        <w:spacing w:line="800" w:lineRule="exact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7B815E47">
      <w:pPr>
        <w:adjustRightInd w:val="0"/>
        <w:spacing w:line="800" w:lineRule="exact"/>
        <w:jc w:val="left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件5.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1</w:t>
      </w:r>
    </w:p>
    <w:p w14:paraId="443AC29E">
      <w:pPr>
        <w:adjustRightInd w:val="0"/>
        <w:spacing w:line="800" w:lineRule="exact"/>
        <w:jc w:val="left"/>
        <w:textAlignment w:val="baseline"/>
        <w:rPr>
          <w:rFonts w:hint="default" w:ascii="Times New Roman" w:hAnsi="Times New Roman" w:eastAsia="方正小标宋_GBK" w:cs="Times New Roman"/>
          <w:kern w:val="0"/>
          <w:sz w:val="48"/>
          <w:szCs w:val="48"/>
        </w:rPr>
      </w:pPr>
    </w:p>
    <w:p w14:paraId="53195BE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两江新区拟上市企业知识产权指导站</w:t>
      </w:r>
    </w:p>
    <w:p w14:paraId="0165AE13">
      <w:pPr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建设申请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书</w:t>
      </w:r>
    </w:p>
    <w:p w14:paraId="2AB47FCB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A0C35BB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A7C825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848E71B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211D4F4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86E398E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18C397F">
      <w:pPr>
        <w:adjustRightInd w:val="0"/>
        <w:spacing w:line="560" w:lineRule="exact"/>
        <w:ind w:firstLine="1540" w:firstLineChars="500"/>
        <w:jc w:val="both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</w:rPr>
        <w:t>申</w:t>
      </w:r>
      <w:r>
        <w:rPr>
          <w:rFonts w:hint="eastAsia" w:ascii="Times New Roman" w:hAnsi="Times New Roman" w:cs="方正仿宋_GBK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</w:rPr>
        <w:t>报</w:t>
      </w:r>
      <w:r>
        <w:rPr>
          <w:rFonts w:hint="eastAsia" w:ascii="Times New Roman" w:hAnsi="Times New Roman" w:cs="方正仿宋_GBK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</w:rPr>
        <w:t>单</w:t>
      </w:r>
      <w:r>
        <w:rPr>
          <w:rFonts w:hint="eastAsia" w:ascii="Times New Roman" w:hAnsi="Times New Roman" w:cs="方正仿宋_GBK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</w:rPr>
        <w:t>位：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none"/>
          <w:lang w:val="en-US" w:eastAsia="zh-CN"/>
        </w:rPr>
        <w:t>公章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none"/>
          <w:lang w:eastAsia="zh-CN"/>
        </w:rPr>
        <w:t>）</w:t>
      </w:r>
    </w:p>
    <w:p w14:paraId="44E334FC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单位负责人：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</w:rPr>
        <w:t xml:space="preserve">                   </w:t>
      </w:r>
    </w:p>
    <w:p w14:paraId="777A2533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4C6D87E6">
      <w:pPr>
        <w:adjustRightInd w:val="0"/>
        <w:spacing w:before="240" w:line="560" w:lineRule="exact"/>
        <w:ind w:firstLine="1540" w:firstLineChars="5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  <w:u w:val="none"/>
          <w:lang w:val="en-US" w:eastAsia="zh-CN"/>
        </w:rPr>
        <w:t>联</w:t>
      </w:r>
      <w:r>
        <w:rPr>
          <w:rFonts w:hint="eastAsia" w:ascii="Times New Roman" w:hAnsi="Times New Roman" w:cs="方正仿宋_GBK"/>
          <w:spacing w:val="-6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  <w:u w:val="none"/>
          <w:lang w:val="en-US" w:eastAsia="zh-CN"/>
        </w:rPr>
        <w:t>系</w:t>
      </w:r>
      <w:r>
        <w:rPr>
          <w:rFonts w:hint="eastAsia" w:ascii="Times New Roman" w:hAnsi="Times New Roman" w:cs="方正仿宋_GBK"/>
          <w:spacing w:val="-6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  <w:u w:val="none"/>
          <w:lang w:val="en-US" w:eastAsia="zh-CN"/>
        </w:rPr>
        <w:t>电</w:t>
      </w:r>
      <w:r>
        <w:rPr>
          <w:rFonts w:hint="eastAsia" w:ascii="Times New Roman" w:hAnsi="Times New Roman" w:cs="方正仿宋_GBK"/>
          <w:spacing w:val="-6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pacing w:val="-6"/>
          <w:kern w:val="0"/>
          <w:sz w:val="32"/>
          <w:szCs w:val="32"/>
          <w:u w:val="none"/>
          <w:lang w:val="en-US" w:eastAsia="zh-CN"/>
        </w:rPr>
        <w:t>话：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 w14:paraId="49937B6F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lang w:val="en-US" w:eastAsia="zh-CN"/>
        </w:rPr>
      </w:pPr>
    </w:p>
    <w:p w14:paraId="4EC8674D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lang w:val="en-US" w:eastAsia="zh-CN"/>
        </w:rPr>
      </w:pPr>
    </w:p>
    <w:p w14:paraId="6B6E804D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lang w:val="en-US" w:eastAsia="zh-CN"/>
        </w:rPr>
      </w:pPr>
    </w:p>
    <w:p w14:paraId="2BFAA896">
      <w:pPr>
        <w:adjustRightInd w:val="0"/>
        <w:spacing w:line="560" w:lineRule="exact"/>
        <w:ind w:firstLine="640" w:firstLineChars="200"/>
        <w:jc w:val="center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重庆两江新区市场监督管理局编制</w:t>
      </w:r>
    </w:p>
    <w:p w14:paraId="130E5A93">
      <w:pPr>
        <w:adjustRightInd w:val="0"/>
        <w:spacing w:line="560" w:lineRule="exact"/>
        <w:ind w:firstLine="640" w:firstLineChars="200"/>
        <w:jc w:val="center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二〇二五年</w:t>
      </w:r>
      <w:r>
        <w:rPr>
          <w:rFonts w:hint="eastAsia" w:ascii="Times New Roman" w:hAnsi="Times New Roman" w:cs="方正仿宋_GBK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月</w:t>
      </w:r>
    </w:p>
    <w:p w14:paraId="31AC33D0">
      <w:pPr>
        <w:adjustRightIn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sectPr>
          <w:footerReference r:id="rId5" w:type="default"/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6ECC7FB4">
      <w:pPr>
        <w:adjustRightIn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填 表 说 明</w:t>
      </w:r>
    </w:p>
    <w:p w14:paraId="68342074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AC7499">
      <w:pPr>
        <w:adjustRightIn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一、填写内容要求真实详细。</w:t>
      </w:r>
    </w:p>
    <w:p w14:paraId="64976DA3">
      <w:pPr>
        <w:adjustRightIn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二、需要特殊说明的可在备注项中填写，若有其他重要附件，可附在申请表后面。</w:t>
      </w:r>
    </w:p>
    <w:p w14:paraId="7F04FC59">
      <w:pPr>
        <w:adjustRightIn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三、本表要求采用A4纸双面打印，一式</w:t>
      </w:r>
      <w:r>
        <w:rPr>
          <w:rFonts w:hint="eastAsia" w:ascii="Times New Roman" w:hAnsi="Times New Roman" w:cs="方正仿宋_GBK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份。</w:t>
      </w:r>
    </w:p>
    <w:p w14:paraId="70C455EB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D801D2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101D86C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D8EEBE3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6F9B949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B457372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124E6E7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2709A23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84E7B0F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EA7BEFE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E8F7C47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02DD858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DF6DC97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A59780B">
      <w:pPr>
        <w:adjustRightIn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46A764A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  <w:sectPr>
          <w:footerReference r:id="rId6" w:type="default"/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5DEB8D4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两江新区拟上市企业知识产权指导站</w:t>
      </w:r>
    </w:p>
    <w:p w14:paraId="7206B362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23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3"/>
          <w:kern w:val="0"/>
          <w:sz w:val="44"/>
          <w:szCs w:val="44"/>
        </w:rPr>
        <w:t>建设申请表</w:t>
      </w:r>
    </w:p>
    <w:p w14:paraId="390F8301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23"/>
          <w:kern w:val="0"/>
          <w:sz w:val="44"/>
          <w:szCs w:val="44"/>
        </w:rPr>
      </w:pPr>
    </w:p>
    <w:tbl>
      <w:tblPr>
        <w:tblStyle w:val="6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212"/>
        <w:gridCol w:w="1353"/>
        <w:gridCol w:w="2288"/>
      </w:tblGrid>
      <w:tr w14:paraId="2497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30A8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2DDF">
            <w:pPr>
              <w:adjustRightIn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5341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CE6D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单位性质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CB7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5274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EFE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成立时间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2D1F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3D9D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3697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代表人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6FEF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  <w:t xml:space="preserve">           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1A8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966F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1BF1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17E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联络人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D42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2E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F61F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6EF8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C8C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地址邮编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605E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</w:p>
        </w:tc>
      </w:tr>
      <w:tr w14:paraId="519D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E695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7377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5A93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CD7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单位基本情况介绍（包括组织架构、人员构成、经费情况等内容）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7A9E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5559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C74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  <w:lang w:val="en-US" w:eastAsia="zh-CN"/>
              </w:rPr>
              <w:t>拟上市企业服务能力情况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EFAF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79CC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E7B8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工作站建设方案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CA88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42C0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BD94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违法违纪情况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79C5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58A9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9183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6F99800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本单位保证以上所填内容属实。</w:t>
            </w:r>
          </w:p>
          <w:p w14:paraId="2DA68F66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0288D3CC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                                 代表人签名：</w:t>
            </w:r>
          </w:p>
          <w:p w14:paraId="32B9F378">
            <w:pPr>
              <w:adjustRightInd w:val="0"/>
              <w:spacing w:line="560" w:lineRule="exact"/>
              <w:ind w:firstLine="5040" w:firstLineChars="1800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（盖章）：</w:t>
            </w:r>
          </w:p>
          <w:p w14:paraId="2F0EA930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                                        </w:t>
            </w:r>
          </w:p>
          <w:p w14:paraId="76C16B15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年   月   日</w:t>
            </w:r>
          </w:p>
          <w:p w14:paraId="2D64C552">
            <w:pPr>
              <w:adjustRightInd w:val="0"/>
              <w:spacing w:line="360" w:lineRule="exact"/>
              <w:ind w:firstLine="6432" w:firstLineChars="2400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4347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2DEC">
            <w:pPr>
              <w:adjustRightInd w:val="0"/>
              <w:spacing w:before="240"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备注：</w:t>
            </w:r>
          </w:p>
          <w:p w14:paraId="18FBBDBF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6A28966B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53B13530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223F2A9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</w:tbl>
    <w:p w14:paraId="1AE3F208">
      <w:pPr>
        <w:tabs>
          <w:tab w:val="left" w:pos="4620"/>
        </w:tabs>
        <w:spacing w:line="59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</w:p>
    <w:p w14:paraId="5A57FB46">
      <w:pPr>
        <w:tabs>
          <w:tab w:val="left" w:pos="4620"/>
        </w:tabs>
        <w:spacing w:line="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2099F9E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287CEC9B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065B74D8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076198D5">
      <w:pPr>
        <w:adjustRightInd w:val="0"/>
        <w:spacing w:before="312" w:beforeLines="100" w:after="468" w:afterLines="150" w:line="800" w:lineRule="exact"/>
        <w:ind w:right="1920" w:rightChars="600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32D28F94">
      <w:pPr>
        <w:adjustRightInd w:val="0"/>
        <w:spacing w:before="312" w:beforeLines="100" w:after="468" w:afterLines="150" w:line="800" w:lineRule="exact"/>
        <w:ind w:right="1920" w:rightChars="600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sectPr>
          <w:footerReference r:id="rId7" w:type="default"/>
          <w:pgSz w:w="11906" w:h="16838"/>
          <w:pgMar w:top="2098" w:right="1531" w:bottom="1984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385CFA6A">
      <w:pPr>
        <w:adjustRightInd w:val="0"/>
        <w:spacing w:line="800" w:lineRule="exact"/>
        <w:jc w:val="left"/>
        <w:textAlignment w:val="baseline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附件5.2</w:t>
      </w:r>
    </w:p>
    <w:p w14:paraId="45863E93">
      <w:pPr>
        <w:adjustRightInd w:val="0"/>
        <w:spacing w:line="800" w:lineRule="exact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信用承诺书</w:t>
      </w:r>
    </w:p>
    <w:p w14:paraId="4F3C2D6D">
      <w:pPr>
        <w:adjustRightInd w:val="0"/>
        <w:spacing w:line="800" w:lineRule="exact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73E88E8F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我单位已知晓并严格遵守《重庆两江新区促进知识产权事业发展若干政策措施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修订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》有关规定，郑重承诺如下：</w:t>
      </w:r>
    </w:p>
    <w:p w14:paraId="570EEAE8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我单位信用状况良好，无严重失信行为；</w:t>
      </w:r>
    </w:p>
    <w:p w14:paraId="6542398F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我单位对申报材料的真实性、有效性、合法性负完全责任，无编报、篡改单位数据、侵犯他人知识产权等失信行为，愿意接受相关部门的信用信息核查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；</w:t>
      </w:r>
    </w:p>
    <w:p w14:paraId="766F5DDA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如有虚假和失信行为，我单位及相关责任人员愿意承担相关法律责任，包括但不限于：（1）取消资助资格；（2）退回资助资金；（3）严重失信的，同意有关主管部门将相关失信信息在相关政府门户网站公开；（4）其他相关法律责任等。</w:t>
      </w:r>
    </w:p>
    <w:p w14:paraId="4A59FB34">
      <w:pPr>
        <w:tabs>
          <w:tab w:val="left" w:pos="4620"/>
        </w:tabs>
        <w:wordWrap/>
        <w:spacing w:line="59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598EC76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申报责任人（签名）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 w14:paraId="2C8698C7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A23798B">
      <w:pPr>
        <w:tabs>
          <w:tab w:val="left" w:pos="4620"/>
        </w:tabs>
        <w:wordWrap/>
        <w:spacing w:line="59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法定代表人/负责人（签名）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 w14:paraId="17EF992E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BBC36E5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申报单位（公章）</w:t>
      </w:r>
    </w:p>
    <w:p w14:paraId="15EA2977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年   月   日</w:t>
      </w:r>
    </w:p>
    <w:sectPr>
      <w:footerReference r:id="rId8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3895B7-2F9B-42FA-96A9-37DC34B74E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10C127D-FBD9-4B87-8F25-925A9B646B7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EE03EB-D7B3-4445-BEA1-E355C95432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36CE92-0A0A-47EA-AD9F-C543A19E44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09040E1-056F-4B1E-9C6D-D500F06929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CFB05">
    <w:pPr>
      <w:pStyle w:val="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1AF52">
    <w:pPr>
      <w:pStyle w:val="3"/>
      <w:tabs>
        <w:tab w:val="clear" w:pos="4153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52951">
    <w:pPr>
      <w:pStyle w:val="3"/>
      <w:tabs>
        <w:tab w:val="clear" w:pos="4153"/>
      </w:tabs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0A8B1">
    <w:pPr>
      <w:pStyle w:val="3"/>
      <w:tabs>
        <w:tab w:val="clear" w:pos="4153"/>
      </w:tabs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8DA2E">
    <w:pPr>
      <w:pStyle w:val="3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18B4">
    <w:pPr>
      <w:pStyle w:val="4"/>
      <w:rPr>
        <w:rFonts w:hint="eastAsia" w:eastAsia="方正仿宋_GBK"/>
        <w:lang w:val="en-US" w:eastAsia="zh-CN"/>
      </w:rPr>
    </w:pPr>
    <w:r>
      <w:rPr>
        <w:rFonts w:hint="eastAsia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E47D8"/>
    <w:rsid w:val="009F4C1B"/>
    <w:rsid w:val="01D84888"/>
    <w:rsid w:val="02DC5CB3"/>
    <w:rsid w:val="03103BAE"/>
    <w:rsid w:val="03DE3CAC"/>
    <w:rsid w:val="0438160E"/>
    <w:rsid w:val="05290F57"/>
    <w:rsid w:val="08065580"/>
    <w:rsid w:val="081E4FBF"/>
    <w:rsid w:val="097E3F67"/>
    <w:rsid w:val="0B212DFC"/>
    <w:rsid w:val="0B285AEF"/>
    <w:rsid w:val="0CA37841"/>
    <w:rsid w:val="0CB97065"/>
    <w:rsid w:val="0CE747B2"/>
    <w:rsid w:val="0D984ECC"/>
    <w:rsid w:val="0DD51C7C"/>
    <w:rsid w:val="0DD73C46"/>
    <w:rsid w:val="0DE95F15"/>
    <w:rsid w:val="0F1636FF"/>
    <w:rsid w:val="0F4221F0"/>
    <w:rsid w:val="0F786D63"/>
    <w:rsid w:val="0FB00BF3"/>
    <w:rsid w:val="0FBC1346"/>
    <w:rsid w:val="10305890"/>
    <w:rsid w:val="10505F32"/>
    <w:rsid w:val="111807FE"/>
    <w:rsid w:val="11904838"/>
    <w:rsid w:val="119F0D5C"/>
    <w:rsid w:val="11C91AF8"/>
    <w:rsid w:val="11F272A1"/>
    <w:rsid w:val="12A12A75"/>
    <w:rsid w:val="13645F7C"/>
    <w:rsid w:val="143F42F3"/>
    <w:rsid w:val="14495172"/>
    <w:rsid w:val="15604521"/>
    <w:rsid w:val="15BA6E46"/>
    <w:rsid w:val="16A10B31"/>
    <w:rsid w:val="17B40B54"/>
    <w:rsid w:val="180C273E"/>
    <w:rsid w:val="19137AFC"/>
    <w:rsid w:val="1A134258"/>
    <w:rsid w:val="1B18764C"/>
    <w:rsid w:val="1B482986"/>
    <w:rsid w:val="1C0C0F5F"/>
    <w:rsid w:val="1C8A6328"/>
    <w:rsid w:val="1DCC309C"/>
    <w:rsid w:val="1DEC54EC"/>
    <w:rsid w:val="1EDA5344"/>
    <w:rsid w:val="1F0423C1"/>
    <w:rsid w:val="1F10520A"/>
    <w:rsid w:val="1FC35DD8"/>
    <w:rsid w:val="211A357D"/>
    <w:rsid w:val="212E3725"/>
    <w:rsid w:val="22407BB4"/>
    <w:rsid w:val="24262DDA"/>
    <w:rsid w:val="252C2672"/>
    <w:rsid w:val="261455E0"/>
    <w:rsid w:val="26301CEE"/>
    <w:rsid w:val="26AD1590"/>
    <w:rsid w:val="27054F28"/>
    <w:rsid w:val="27A70151"/>
    <w:rsid w:val="27DA0163"/>
    <w:rsid w:val="2A293624"/>
    <w:rsid w:val="2A500BB0"/>
    <w:rsid w:val="2AF75152"/>
    <w:rsid w:val="2B2F6A18"/>
    <w:rsid w:val="2C43068E"/>
    <w:rsid w:val="2C9034E6"/>
    <w:rsid w:val="2CA43435"/>
    <w:rsid w:val="2CCD473A"/>
    <w:rsid w:val="2D4B38B1"/>
    <w:rsid w:val="2D67693D"/>
    <w:rsid w:val="2EC76F67"/>
    <w:rsid w:val="2F6628A6"/>
    <w:rsid w:val="303348B4"/>
    <w:rsid w:val="308E5F8F"/>
    <w:rsid w:val="30D20571"/>
    <w:rsid w:val="33F46A50"/>
    <w:rsid w:val="340F5638"/>
    <w:rsid w:val="35BD2B1B"/>
    <w:rsid w:val="364F7F6E"/>
    <w:rsid w:val="366A124C"/>
    <w:rsid w:val="380A05F1"/>
    <w:rsid w:val="382673F4"/>
    <w:rsid w:val="3A1514CF"/>
    <w:rsid w:val="3AE25855"/>
    <w:rsid w:val="3C577B7C"/>
    <w:rsid w:val="3C7626F9"/>
    <w:rsid w:val="3D6C3AFB"/>
    <w:rsid w:val="3E495BEB"/>
    <w:rsid w:val="3FB788D0"/>
    <w:rsid w:val="3FE7AA5E"/>
    <w:rsid w:val="43A93ED2"/>
    <w:rsid w:val="44C67F95"/>
    <w:rsid w:val="44EC107E"/>
    <w:rsid w:val="45062140"/>
    <w:rsid w:val="4508235C"/>
    <w:rsid w:val="45BE6EBE"/>
    <w:rsid w:val="462211FB"/>
    <w:rsid w:val="46D544C0"/>
    <w:rsid w:val="48276DF4"/>
    <w:rsid w:val="4B0233A9"/>
    <w:rsid w:val="4C39729F"/>
    <w:rsid w:val="4C934C01"/>
    <w:rsid w:val="4CB30DFF"/>
    <w:rsid w:val="4D007DBC"/>
    <w:rsid w:val="4F0F42E7"/>
    <w:rsid w:val="4F6F4D85"/>
    <w:rsid w:val="4FFF6109"/>
    <w:rsid w:val="509F03AC"/>
    <w:rsid w:val="50ED2406"/>
    <w:rsid w:val="51330760"/>
    <w:rsid w:val="51877915"/>
    <w:rsid w:val="52A31916"/>
    <w:rsid w:val="53FD5056"/>
    <w:rsid w:val="56206DD9"/>
    <w:rsid w:val="57FF6EB9"/>
    <w:rsid w:val="5A144EA7"/>
    <w:rsid w:val="5BBF6412"/>
    <w:rsid w:val="5C5D48E3"/>
    <w:rsid w:val="5E3D2C1E"/>
    <w:rsid w:val="5F3F4774"/>
    <w:rsid w:val="5F973A30"/>
    <w:rsid w:val="610E08A2"/>
    <w:rsid w:val="61B72CE8"/>
    <w:rsid w:val="650A5824"/>
    <w:rsid w:val="651143C9"/>
    <w:rsid w:val="66990C0E"/>
    <w:rsid w:val="68060525"/>
    <w:rsid w:val="694110E9"/>
    <w:rsid w:val="69FA19C4"/>
    <w:rsid w:val="6B4849B1"/>
    <w:rsid w:val="6C4258A4"/>
    <w:rsid w:val="6D3671B7"/>
    <w:rsid w:val="6D54763D"/>
    <w:rsid w:val="6DFB21AE"/>
    <w:rsid w:val="6E69536A"/>
    <w:rsid w:val="6EC2008A"/>
    <w:rsid w:val="6ECF726C"/>
    <w:rsid w:val="6ED20C37"/>
    <w:rsid w:val="6F7E6BF3"/>
    <w:rsid w:val="70205EFC"/>
    <w:rsid w:val="715220E5"/>
    <w:rsid w:val="720F6228"/>
    <w:rsid w:val="73AF381F"/>
    <w:rsid w:val="75061B64"/>
    <w:rsid w:val="75383CE8"/>
    <w:rsid w:val="75BA46FD"/>
    <w:rsid w:val="78715547"/>
    <w:rsid w:val="79021DF7"/>
    <w:rsid w:val="791B54B2"/>
    <w:rsid w:val="79AE4579"/>
    <w:rsid w:val="7A5C3FD5"/>
    <w:rsid w:val="7B262DA3"/>
    <w:rsid w:val="7B29572F"/>
    <w:rsid w:val="7BD858DD"/>
    <w:rsid w:val="7C745605"/>
    <w:rsid w:val="7C806451"/>
    <w:rsid w:val="7CEB591C"/>
    <w:rsid w:val="7DEB7B49"/>
    <w:rsid w:val="7DF82266"/>
    <w:rsid w:val="8D79150F"/>
    <w:rsid w:val="DF6AFF21"/>
    <w:rsid w:val="F5FE47D8"/>
    <w:rsid w:val="FF8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小标宋_GBK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方正公文小标宋" w:asciiTheme="minorAscii" w:hAnsiTheme="minorAscii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1429</Words>
  <Characters>1461</Characters>
  <Lines>0</Lines>
  <Paragraphs>0</Paragraphs>
  <TotalTime>7</TotalTime>
  <ScaleCrop>false</ScaleCrop>
  <LinksUpToDate>false</LinksUpToDate>
  <CharactersWithSpaces>1674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2024-01-11T21:58:00Z</dcterms:created>
  <dc:creator>西商律师事务所</dc:creator>
  <cp:lastModifiedBy>すけありぃ･もんすたぁず</cp:lastModifiedBy>
  <cp:lastPrinted>2025-09-01T07:24:00Z</cp:lastPrinted>
  <dcterms:modified xsi:type="dcterms:W3CDTF">2025-09-01T10:23:26Z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DCA824ADA37293191A969F651B14D374_43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