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rPr>
          <w:rFonts w:ascii="Times New Roman" w:hAnsi="Times New Roman" w:eastAsia="方正黑体_GBK" w:cs="Times New Roman"/>
          <w:bCs/>
          <w:color w:val="000000"/>
          <w:spacing w:val="-2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color w:val="000000"/>
          <w:spacing w:val="-2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rPr>
          <w:rFonts w:ascii="Times New Roman" w:hAnsi="Times New Roman" w:eastAsia="方正黑体_GBK" w:cs="Times New Roman"/>
          <w:bCs/>
          <w:color w:val="000000"/>
          <w:spacing w:val="-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baseline"/>
        <w:outlineLvl w:val="0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重庆两江新区</w:t>
      </w: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非物质文化遗产代表性项目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baseline"/>
        <w:outlineLvl w:val="0"/>
        <w:rPr>
          <w:rFonts w:ascii="Times New Roman" w:hAnsi="Times New Roman" w:eastAsia="方正小标宋_GBK" w:cs="Times New Roman"/>
          <w:color w:val="000000"/>
          <w:spacing w:val="-2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pacing w:val="-2"/>
          <w:kern w:val="0"/>
          <w:sz w:val="44"/>
          <w:szCs w:val="44"/>
        </w:rPr>
        <w:t>申报辅助材料</w:t>
      </w:r>
      <w:r>
        <w:rPr>
          <w:rFonts w:hint="eastAsia" w:ascii="Times New Roman" w:hAnsi="Times New Roman" w:eastAsia="方正小标宋_GBK" w:cs="Times New Roman"/>
          <w:color w:val="000000"/>
          <w:spacing w:val="-2"/>
          <w:kern w:val="0"/>
          <w:sz w:val="44"/>
          <w:szCs w:val="44"/>
          <w:lang w:val="en-US" w:eastAsia="zh-CN"/>
        </w:rPr>
        <w:t>制作</w:t>
      </w:r>
      <w:r>
        <w:rPr>
          <w:rFonts w:ascii="Times New Roman" w:hAnsi="Times New Roman" w:eastAsia="方正小标宋_GBK" w:cs="Times New Roman"/>
          <w:color w:val="000000"/>
          <w:spacing w:val="-2"/>
          <w:kern w:val="0"/>
          <w:sz w:val="44"/>
          <w:szCs w:val="44"/>
        </w:rPr>
        <w:t>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方正黑体_GBK" w:cs="Times New Roman"/>
          <w:snapToGrid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方正黑体_GBK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snapToGrid w:val="0"/>
          <w:color w:val="000000"/>
          <w:kern w:val="0"/>
          <w:sz w:val="32"/>
          <w:szCs w:val="32"/>
        </w:rPr>
        <w:t>一、申报录像片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方正楷体_GBK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snapToGrid w:val="0"/>
          <w:color w:val="000000"/>
          <w:kern w:val="0"/>
          <w:sz w:val="32"/>
          <w:szCs w:val="32"/>
        </w:rPr>
        <w:t>（一）技术要求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1. 制式：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格式为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MP4/AVI/MPEG/MOV，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分辨率不低于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1080P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2. 长度：7—10分钟。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3. 文件类型：提供评审委员会审看的录像片必须是专为申报书制作的原版录像，而不是任何现成的录像资料（如风光旅游宣传录像之类）。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4. 画外音：录像配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以</w:t>
      </w:r>
      <w:r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普通话解说词，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中文字幕</w:t>
      </w:r>
      <w:r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5. 录像片制作：录像带的摄制、编辑要保证质量，尽量避免过多使用变焦，距离过近或过远，摄制、剪辑技术过差，音量饱和等。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方正楷体_GBK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snapToGrid w:val="0"/>
          <w:color w:val="000000"/>
          <w:kern w:val="0"/>
          <w:sz w:val="32"/>
          <w:szCs w:val="32"/>
        </w:rPr>
        <w:t>（二）内容结构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1. 第一部分：概述。概括说明申报项目的显著特征，及其社会和自然环境；如果申报项目涉及某种手工技能，则须完整展现其相关技艺和技能的各个环节；如果涉及口头表演，则须充分展现其表演者、表演活动和表演环境，并配以中文字幕；如果涉及的是一个文化空间，则须阐明其对于延续这一传统的特殊价值和重要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2. 第二部分：杰出价值。阐释申报项目对相关区域和中华民族文化所具有的突出价值，以及申报理由。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3. 第三部分：濒危状况。说明这一特定文化表现形式或文化空间的濒危状况及其原因。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4. 第四部分：保护计划。简明扼要地展示保护计划的主要内容和具体步骤。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方正黑体_GBK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snapToGrid w:val="0"/>
          <w:color w:val="000000"/>
          <w:kern w:val="0"/>
          <w:sz w:val="32"/>
          <w:szCs w:val="32"/>
        </w:rPr>
        <w:t>二、申报项目照片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500万像素以上，充分展示申报项目代表性的数码照片8—10张（附文字说明、摄影者或版权所有者的姓名，及其电子版本）。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方正黑体_GBK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snapToGrid w:val="0"/>
          <w:color w:val="000000"/>
          <w:kern w:val="0"/>
          <w:sz w:val="32"/>
          <w:szCs w:val="32"/>
        </w:rPr>
        <w:t>三、其它资料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（一）分布图及其他图表；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（二）附有底片或幻灯片的照片（统一编号，并附文字说明及摄影者或版权所有者的姓名）；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（三）录音带、录像带等音频、视频资料，数字化文件；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（四）历史文献、书面资料、宣传册、简报等；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（五）其它资料。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方正黑体_GBK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snapToGrid w:val="0"/>
          <w:color w:val="000000"/>
          <w:kern w:val="0"/>
          <w:sz w:val="32"/>
          <w:szCs w:val="32"/>
        </w:rPr>
        <w:t>四、证明材料和授权书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 xml:space="preserve">（一）相关区域、群体或传承人同意申报该项目的书面授权证明（可以是书面文件，或录像带、录音带，或其他任何无可辩驳的证据）；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（二）申报者应出具一份同意使用申报材料进行宣传和推广工作的授权书。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方正黑体_GBK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snapToGrid w:val="0"/>
          <w:color w:val="000000"/>
          <w:kern w:val="0"/>
          <w:sz w:val="32"/>
          <w:szCs w:val="32"/>
        </w:rPr>
        <w:t>五、申报材料总目录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方正仿宋_GBK" w:cs="Times New Roman"/>
          <w:b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包括申报报告、申报书、辅助资料和证明材料等，标明编号、文件名称、介质类型、知识产权所有者的姓名及必要的说明文字和相关信息。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9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after="156" w:afterLines="50" w:line="594" w:lineRule="exact"/>
        <w:rPr>
          <w:rFonts w:ascii="Times New Roman" w:hAnsi="Times New Roman" w:eastAsia="方正黑体_GBK" w:cs="Times New Roman"/>
          <w:color w:val="000000"/>
          <w:sz w:val="32"/>
          <w:szCs w:val="32"/>
        </w:rPr>
      </w:pPr>
    </w:p>
    <w:p>
      <w:pPr>
        <w:adjustRightInd w:val="0"/>
        <w:snapToGrid w:val="0"/>
        <w:spacing w:after="218" w:afterLines="50" w:line="594" w:lineRule="exact"/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</w:p>
    <w:p>
      <w:pPr>
        <w:adjustRightInd w:val="0"/>
        <w:snapToGrid w:val="0"/>
        <w:spacing w:after="218" w:afterLines="50" w:line="594" w:lineRule="exact"/>
        <w:ind w:firstLine="1600" w:firstLineChars="500"/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</w:p>
    <w:p>
      <w:pPr>
        <w:adjustRightInd w:val="0"/>
        <w:snapToGrid w:val="0"/>
        <w:spacing w:after="218" w:afterLines="50" w:line="594" w:lineRule="exact"/>
        <w:ind w:firstLine="1600" w:firstLineChars="500"/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</w:p>
    <w:p>
      <w:pPr>
        <w:jc w:val="both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80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19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kNzBiY2VlYjkxYjg0ZmI2NGE5MGVkM2EwNTY5ZGIifQ=="/>
  </w:docVars>
  <w:rsids>
    <w:rsidRoot w:val="1B1A5DFD"/>
    <w:rsid w:val="1B1A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822</Words>
  <Characters>858</Characters>
  <Lines>0</Lines>
  <Paragraphs>0</Paragraphs>
  <TotalTime>0</TotalTime>
  <ScaleCrop>false</ScaleCrop>
  <LinksUpToDate>false</LinksUpToDate>
  <CharactersWithSpaces>868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2023-06-08T02:51:00Z</dcterms:created>
  <dc:creator>啊Q在捡破烂</dc:creator>
  <cp:lastModifiedBy>啊Q在捡破烂</cp:lastModifiedBy>
  <dcterms:modified xsi:type="dcterms:W3CDTF">2023-06-08T02:52:17Z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D274E7E8DCB44812A64B98E9A55AD0CA_11</vt:lpwstr>
  </property>
</Properties>
</file>