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AE" w:rsidRDefault="00242BAE" w:rsidP="00242BAE">
      <w:pPr>
        <w:pStyle w:val="a3"/>
        <w:shd w:val="clear" w:color="auto" w:fill="FFFFFF"/>
        <w:spacing w:line="579" w:lineRule="exact"/>
        <w:ind w:firstLineChars="450" w:firstLine="1980"/>
        <w:rPr>
          <w:rFonts w:ascii="方正小标宋_GBK" w:eastAsia="方正小标宋_GBK" w:hAnsi="Times New Roman"/>
          <w:sz w:val="44"/>
          <w:szCs w:val="44"/>
        </w:rPr>
      </w:pPr>
    </w:p>
    <w:p w:rsidR="00242BAE" w:rsidRDefault="00242BAE" w:rsidP="00242BAE">
      <w:pPr>
        <w:pStyle w:val="a3"/>
        <w:shd w:val="clear" w:color="auto" w:fill="FFFFFF"/>
        <w:spacing w:line="579" w:lineRule="exact"/>
        <w:ind w:firstLineChars="450" w:firstLine="1980"/>
        <w:rPr>
          <w:rFonts w:ascii="方正小标宋_GBK" w:eastAsia="方正小标宋_GBK" w:hAnsi="Times New Roman"/>
          <w:sz w:val="44"/>
          <w:szCs w:val="44"/>
        </w:rPr>
      </w:pPr>
    </w:p>
    <w:p w:rsidR="00242BAE" w:rsidRDefault="00242BAE" w:rsidP="00242BAE">
      <w:pPr>
        <w:pStyle w:val="a3"/>
        <w:shd w:val="clear" w:color="auto" w:fill="FFFFFF"/>
        <w:spacing w:line="579" w:lineRule="exact"/>
        <w:ind w:firstLineChars="450" w:firstLine="1980"/>
        <w:rPr>
          <w:rFonts w:ascii="方正小标宋_GBK" w:eastAsia="方正小标宋_GBK" w:hAnsi="Times New Roman"/>
          <w:sz w:val="44"/>
          <w:szCs w:val="44"/>
        </w:rPr>
      </w:pPr>
    </w:p>
    <w:p w:rsidR="009E0EA7" w:rsidRPr="009E0EA7" w:rsidRDefault="009E0EA7" w:rsidP="00242BAE">
      <w:pPr>
        <w:pStyle w:val="a3"/>
        <w:shd w:val="clear" w:color="auto" w:fill="FFFFFF"/>
        <w:spacing w:line="579" w:lineRule="exact"/>
        <w:ind w:firstLineChars="450" w:firstLine="1980"/>
        <w:rPr>
          <w:rFonts w:ascii="方正小标宋_GBK" w:eastAsia="方正小标宋_GBK" w:hAnsi="Times New Roman"/>
          <w:sz w:val="44"/>
          <w:szCs w:val="44"/>
        </w:rPr>
      </w:pPr>
      <w:proofErr w:type="gramStart"/>
      <w:r w:rsidRPr="009E0EA7">
        <w:rPr>
          <w:rFonts w:ascii="方正小标宋_GBK" w:eastAsia="方正小标宋_GBK" w:hAnsi="Times New Roman" w:hint="eastAsia"/>
          <w:sz w:val="44"/>
          <w:szCs w:val="44"/>
        </w:rPr>
        <w:t>两江新区</w:t>
      </w:r>
      <w:proofErr w:type="gramEnd"/>
      <w:r w:rsidRPr="009E0EA7">
        <w:rPr>
          <w:rFonts w:ascii="方正小标宋_GBK" w:eastAsia="方正小标宋_GBK" w:hAnsi="Times New Roman" w:hint="eastAsia"/>
          <w:sz w:val="44"/>
          <w:szCs w:val="44"/>
        </w:rPr>
        <w:t>科技创新局</w:t>
      </w:r>
    </w:p>
    <w:p w:rsidR="00B722EF" w:rsidRDefault="009E0EA7" w:rsidP="00B722EF">
      <w:pPr>
        <w:pStyle w:val="a3"/>
        <w:shd w:val="clear" w:color="auto" w:fill="FFFFFF"/>
        <w:spacing w:line="579" w:lineRule="exact"/>
        <w:jc w:val="center"/>
        <w:rPr>
          <w:rFonts w:ascii="方正小标宋_GBK" w:eastAsia="方正小标宋_GBK" w:hAnsi="Times New Roman" w:hint="eastAsia"/>
          <w:color w:val="000000"/>
          <w:sz w:val="44"/>
          <w:szCs w:val="44"/>
        </w:rPr>
      </w:pPr>
      <w:r w:rsidRPr="009E0EA7">
        <w:rPr>
          <w:rFonts w:ascii="方正小标宋_GBK" w:eastAsia="方正小标宋_GBK" w:hAnsi="Times New Roman" w:hint="eastAsia"/>
          <w:sz w:val="44"/>
          <w:szCs w:val="44"/>
        </w:rPr>
        <w:t>关于公布</w:t>
      </w:r>
      <w:r w:rsidRPr="009E0EA7">
        <w:rPr>
          <w:rFonts w:ascii="方正小标宋_GBK" w:eastAsia="方正小标宋_GBK" w:hAnsi="Times New Roman" w:hint="eastAsia"/>
          <w:color w:val="000000"/>
          <w:sz w:val="44"/>
          <w:szCs w:val="44"/>
        </w:rPr>
        <w:t>2022年两江新区区级新型研发</w:t>
      </w:r>
    </w:p>
    <w:p w:rsidR="009E0EA7" w:rsidRPr="009E0EA7" w:rsidRDefault="009E0EA7" w:rsidP="00B722EF">
      <w:pPr>
        <w:pStyle w:val="a3"/>
        <w:shd w:val="clear" w:color="auto" w:fill="FFFFFF"/>
        <w:spacing w:line="579" w:lineRule="exact"/>
        <w:jc w:val="center"/>
        <w:rPr>
          <w:rFonts w:ascii="方正小标宋_GBK" w:eastAsia="方正小标宋_GBK" w:hAnsi="Times New Roman"/>
          <w:color w:val="000000"/>
          <w:sz w:val="44"/>
          <w:szCs w:val="44"/>
        </w:rPr>
      </w:pPr>
      <w:r w:rsidRPr="009E0EA7">
        <w:rPr>
          <w:rFonts w:ascii="方正小标宋_GBK" w:eastAsia="方正小标宋_GBK" w:hAnsi="Times New Roman" w:hint="eastAsia"/>
          <w:color w:val="000000"/>
          <w:sz w:val="44"/>
          <w:szCs w:val="44"/>
        </w:rPr>
        <w:t>机构</w:t>
      </w:r>
      <w:r w:rsidRPr="009E0EA7">
        <w:rPr>
          <w:rFonts w:ascii="方正小标宋_GBK" w:eastAsia="方正小标宋_GBK" w:hAnsi="Times New Roman" w:hint="eastAsia"/>
          <w:sz w:val="44"/>
          <w:szCs w:val="44"/>
        </w:rPr>
        <w:t>名单的通知</w:t>
      </w:r>
    </w:p>
    <w:p w:rsidR="009E0EA7" w:rsidRDefault="009E0EA7" w:rsidP="00242BAE">
      <w:pPr>
        <w:spacing w:line="579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9E0EA7" w:rsidRDefault="009E0EA7" w:rsidP="00242BAE">
      <w:pPr>
        <w:widowControl/>
        <w:shd w:val="clear" w:color="auto" w:fill="FFFFFF"/>
        <w:spacing w:line="579" w:lineRule="exact"/>
        <w:rPr>
          <w:rFonts w:ascii="Times New Roman" w:eastAsia="方正仿宋_GBK" w:hAnsi="Times New Roman" w:cs="方正仿宋_GBK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各</w:t>
      </w:r>
      <w:r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</w:rPr>
        <w:t>有关单位：</w:t>
      </w:r>
    </w:p>
    <w:p w:rsidR="009E0EA7" w:rsidRPr="009E0EA7" w:rsidRDefault="009E0EA7" w:rsidP="00242BAE">
      <w:pPr>
        <w:widowControl/>
        <w:shd w:val="clear" w:color="auto" w:fill="FFFFFF"/>
        <w:spacing w:line="579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新型研发机构是聚焦科技创新需求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主要从事科学研究、技术创新和研发服务，投资主体多元化、管理制度现代化、运行机制市场化、用人机制灵活的独立法人机构。</w:t>
      </w:r>
      <w:r>
        <w:rPr>
          <w:rFonts w:ascii="Times New Roman" w:eastAsia="方正仿宋_GBK" w:hAnsi="Times New Roman" w:cs="Times New Roman"/>
          <w:sz w:val="32"/>
          <w:szCs w:val="32"/>
        </w:rPr>
        <w:t>依据科技部《关于促进新型研发机构发展的指导意见》（国科发政〔</w:t>
      </w:r>
      <w:r>
        <w:rPr>
          <w:rFonts w:ascii="Times New Roman" w:eastAsia="方正仿宋_GBK" w:hAnsi="Times New Roman" w:cs="Times New Roman"/>
          <w:sz w:val="32"/>
          <w:szCs w:val="32"/>
        </w:rPr>
        <w:t>2019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313</w:t>
      </w:r>
      <w:r>
        <w:rPr>
          <w:rFonts w:ascii="Times New Roman" w:eastAsia="方正仿宋_GBK" w:hAnsi="Times New Roman" w:cs="Times New Roman"/>
          <w:sz w:val="32"/>
          <w:szCs w:val="32"/>
        </w:rPr>
        <w:t>号）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《重庆市新型研发机构管理暂行办法》（渝科局发〔</w:t>
      </w: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137</w:t>
      </w:r>
      <w:r>
        <w:rPr>
          <w:rFonts w:ascii="Times New Roman" w:eastAsia="方正仿宋_GBK" w:hAnsi="Times New Roman" w:cs="Times New Roman"/>
          <w:sz w:val="32"/>
          <w:szCs w:val="32"/>
        </w:rPr>
        <w:t>号）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和《重庆市科学技术局关于区县级新型研发机构认定工作的通知》</w:t>
      </w:r>
      <w:r>
        <w:rPr>
          <w:rFonts w:ascii="Times New Roman" w:eastAsia="方正仿宋_GBK" w:hAnsi="Times New Roman" w:cs="Times New Roman"/>
          <w:sz w:val="32"/>
          <w:szCs w:val="32"/>
        </w:rPr>
        <w:t>（渝科局发〔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14</w:t>
      </w:r>
      <w:r>
        <w:rPr>
          <w:rFonts w:ascii="Times New Roman" w:eastAsia="方正仿宋_GBK" w:hAnsi="Times New Roman" w:cs="Times New Roman"/>
          <w:sz w:val="32"/>
          <w:szCs w:val="32"/>
        </w:rPr>
        <w:t>号）等文件规定，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经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材料</w:t>
      </w:r>
      <w:proofErr w:type="gramEnd"/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审查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审核确定、上报复核和社会公示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等程序</w:t>
      </w:r>
      <w:r w:rsidRPr="002B1BE8">
        <w:rPr>
          <w:rFonts w:ascii="Times New Roman" w:eastAsia="方正仿宋_GBK" w:hAnsi="Times New Roman" w:cs="Times New Roman"/>
          <w:sz w:val="32"/>
          <w:szCs w:val="20"/>
        </w:rPr>
        <w:t>，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现确定</w:t>
      </w:r>
      <w:r w:rsidRPr="009E0EA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广域</w:t>
      </w:r>
      <w:proofErr w:type="gramStart"/>
      <w:r w:rsidRPr="009E0EA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铭岛数字</w:t>
      </w:r>
      <w:proofErr w:type="gramEnd"/>
      <w:r w:rsidRPr="009E0EA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科技有限公司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等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家机构为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2022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年两江新区区级新型研发机构（名单见附件）。</w:t>
      </w:r>
      <w:proofErr w:type="gramStart"/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望此次</w:t>
      </w:r>
      <w:proofErr w:type="gramEnd"/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认定的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区级新型研发机构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成为</w:t>
      </w:r>
      <w:proofErr w:type="gramStart"/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两江新区</w:t>
      </w:r>
      <w:proofErr w:type="gramEnd"/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科技创新生力军、科技体制机制改革的试验田、高水平成果转化应用的加速器，</w:t>
      </w:r>
      <w:r w:rsidR="00B722EF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进一步提升</w:t>
      </w:r>
      <w:proofErr w:type="gramStart"/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两江新区</w:t>
      </w:r>
      <w:proofErr w:type="gramEnd"/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高水平科研机构规模和质量，聚集</w:t>
      </w:r>
      <w:r w:rsidR="00242BA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一批领军科技人才，攻克一批关键核心技术，孵化一批优质科技型企业，推动创新</w:t>
      </w:r>
      <w:proofErr w:type="gramStart"/>
      <w:r w:rsidR="00242BA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链产业链资金链人才</w:t>
      </w:r>
      <w:proofErr w:type="gramEnd"/>
      <w:r w:rsidR="00242BA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链深度融合，形成对</w:t>
      </w:r>
      <w:r w:rsidR="00242BA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lastRenderedPageBreak/>
        <w:t>传统产业转型升级、战略</w:t>
      </w:r>
      <w:r w:rsidR="00B722EF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性</w:t>
      </w:r>
      <w:r w:rsidR="00242BA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新兴产业发展和未来产业生成的有力支撑。</w:t>
      </w:r>
    </w:p>
    <w:p w:rsidR="009E0EA7" w:rsidRDefault="009E0EA7" w:rsidP="00242BAE">
      <w:pPr>
        <w:pStyle w:val="a3"/>
        <w:shd w:val="clear" w:color="auto" w:fill="FFFFFF"/>
        <w:spacing w:line="579" w:lineRule="exact"/>
        <w:ind w:firstLine="42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242BAE" w:rsidRPr="00242BAE" w:rsidRDefault="009E0EA7" w:rsidP="00242BAE">
      <w:pPr>
        <w:pStyle w:val="a4"/>
        <w:spacing w:after="0" w:line="579" w:lineRule="exact"/>
        <w:rPr>
          <w:rFonts w:ascii="Times New Roman" w:eastAsia="方正仿宋_GBK" w:hAnsi="Times New Roman"/>
          <w:b w:val="0"/>
          <w:color w:val="000000" w:themeColor="text1"/>
          <w:kern w:val="2"/>
          <w:sz w:val="32"/>
          <w:szCs w:val="32"/>
        </w:rPr>
      </w:pPr>
      <w:r w:rsidRPr="00242BAE">
        <w:rPr>
          <w:rFonts w:ascii="Times New Roman" w:eastAsia="方正仿宋_GBK" w:hAnsi="Times New Roman"/>
          <w:b w:val="0"/>
          <w:color w:val="000000" w:themeColor="text1"/>
          <w:kern w:val="2"/>
          <w:sz w:val="32"/>
          <w:szCs w:val="32"/>
        </w:rPr>
        <w:t>附件：</w:t>
      </w:r>
      <w:r w:rsidR="00242BAE" w:rsidRPr="00242BAE">
        <w:rPr>
          <w:rFonts w:ascii="Times New Roman" w:eastAsia="方正仿宋_GBK" w:hAnsi="Times New Roman" w:hint="eastAsia"/>
          <w:b w:val="0"/>
          <w:color w:val="000000" w:themeColor="text1"/>
          <w:kern w:val="2"/>
          <w:sz w:val="32"/>
          <w:szCs w:val="32"/>
        </w:rPr>
        <w:t>2022</w:t>
      </w:r>
      <w:r w:rsidR="00242BAE" w:rsidRPr="00242BAE">
        <w:rPr>
          <w:rFonts w:ascii="Times New Roman" w:eastAsia="方正仿宋_GBK" w:hAnsi="Times New Roman" w:hint="eastAsia"/>
          <w:b w:val="0"/>
          <w:color w:val="000000" w:themeColor="text1"/>
          <w:kern w:val="2"/>
          <w:sz w:val="32"/>
          <w:szCs w:val="32"/>
        </w:rPr>
        <w:t>年两江新区区级新型研发机构名单</w:t>
      </w:r>
    </w:p>
    <w:p w:rsidR="009E0EA7" w:rsidRPr="00242BAE" w:rsidRDefault="009E0EA7" w:rsidP="00242BAE">
      <w:pPr>
        <w:pStyle w:val="a3"/>
        <w:shd w:val="clear" w:color="auto" w:fill="FFFFFF"/>
        <w:spacing w:line="579" w:lineRule="exact"/>
        <w:ind w:firstLine="42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9E0EA7" w:rsidRDefault="009E0EA7" w:rsidP="00242BAE">
      <w:pPr>
        <w:pStyle w:val="a3"/>
        <w:shd w:val="clear" w:color="auto" w:fill="FFFFFF"/>
        <w:spacing w:line="579" w:lineRule="exact"/>
        <w:ind w:firstLine="420"/>
        <w:rPr>
          <w:rFonts w:ascii="Times New Roman" w:eastAsia="方正仿宋_GBK" w:hAnsi="Times New Roman" w:cs="Times New Roman"/>
          <w:sz w:val="32"/>
          <w:szCs w:val="32"/>
        </w:rPr>
      </w:pPr>
    </w:p>
    <w:p w:rsidR="009E0EA7" w:rsidRDefault="009E0EA7" w:rsidP="00242BAE">
      <w:pPr>
        <w:spacing w:line="579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9E0EA7" w:rsidRDefault="009E0EA7" w:rsidP="00242BAE">
      <w:pPr>
        <w:spacing w:line="579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9E0EA7" w:rsidRDefault="009E0EA7" w:rsidP="00242BAE">
      <w:pPr>
        <w:spacing w:line="579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两江新区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科技创新局</w:t>
      </w:r>
    </w:p>
    <w:p w:rsidR="009E0EA7" w:rsidRDefault="009E0EA7" w:rsidP="00242BAE">
      <w:pPr>
        <w:spacing w:line="579" w:lineRule="exact"/>
        <w:ind w:right="32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242BAE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242BAE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B722EF"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242BAE" w:rsidRDefault="00242BAE" w:rsidP="00242BAE">
      <w:pPr>
        <w:spacing w:line="579" w:lineRule="exact"/>
        <w:ind w:right="32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242BAE" w:rsidRDefault="00242BAE" w:rsidP="00242BAE">
      <w:pPr>
        <w:spacing w:line="579" w:lineRule="exact"/>
        <w:ind w:right="32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242BAE" w:rsidRDefault="00242BAE" w:rsidP="00242BAE">
      <w:pPr>
        <w:spacing w:line="579" w:lineRule="exact"/>
        <w:ind w:right="32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242BAE" w:rsidRDefault="00242BAE" w:rsidP="00242BAE">
      <w:pPr>
        <w:spacing w:line="579" w:lineRule="exact"/>
        <w:ind w:right="32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242BAE" w:rsidRDefault="00242BAE" w:rsidP="00242BAE">
      <w:pPr>
        <w:spacing w:line="579" w:lineRule="exact"/>
        <w:ind w:right="32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242BAE" w:rsidRDefault="00242BAE" w:rsidP="00242BAE">
      <w:pPr>
        <w:spacing w:line="579" w:lineRule="exact"/>
        <w:ind w:right="32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242BAE" w:rsidRDefault="00242BAE" w:rsidP="00242BAE">
      <w:pPr>
        <w:spacing w:line="579" w:lineRule="exact"/>
        <w:ind w:right="32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242BAE" w:rsidRDefault="00242BAE" w:rsidP="00242BAE">
      <w:pPr>
        <w:spacing w:line="579" w:lineRule="exact"/>
        <w:ind w:right="32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242BAE" w:rsidRDefault="00242BAE" w:rsidP="00242BAE">
      <w:pPr>
        <w:spacing w:line="579" w:lineRule="exact"/>
        <w:ind w:right="32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242BAE" w:rsidRDefault="00242BAE" w:rsidP="00242BAE">
      <w:pPr>
        <w:spacing w:line="579" w:lineRule="exact"/>
        <w:ind w:right="32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242BAE" w:rsidRDefault="00242BAE" w:rsidP="00242BAE">
      <w:pPr>
        <w:spacing w:line="579" w:lineRule="exact"/>
        <w:ind w:right="32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242BAE" w:rsidRDefault="00242BAE" w:rsidP="00242BAE">
      <w:pPr>
        <w:spacing w:line="579" w:lineRule="exact"/>
        <w:ind w:right="32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242BAE" w:rsidRDefault="00242BAE" w:rsidP="00242BAE">
      <w:pPr>
        <w:spacing w:line="579" w:lineRule="exact"/>
        <w:ind w:right="32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242BAE" w:rsidRDefault="00242BAE" w:rsidP="00242BAE">
      <w:pPr>
        <w:spacing w:line="579" w:lineRule="exact"/>
        <w:ind w:right="32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242BAE" w:rsidRPr="00C904BC" w:rsidRDefault="00242BAE" w:rsidP="00242BAE">
      <w:pPr>
        <w:spacing w:line="579" w:lineRule="exact"/>
        <w:rPr>
          <w:rFonts w:ascii="Times New Roman" w:eastAsia="方正仿宋_GBK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</w:p>
    <w:p w:rsidR="00242BAE" w:rsidRDefault="00242BAE" w:rsidP="00242BAE">
      <w:pPr>
        <w:pStyle w:val="a4"/>
        <w:spacing w:after="0" w:line="600" w:lineRule="exact"/>
        <w:rPr>
          <w:rFonts w:ascii="Times New Roman" w:eastAsia="方正小标宋_GBK" w:hAnsi="Times New Roman"/>
          <w:b w:val="0"/>
          <w:color w:val="333333"/>
          <w:sz w:val="36"/>
          <w:szCs w:val="36"/>
          <w:shd w:val="clear" w:color="auto" w:fill="FFFFFF"/>
        </w:rPr>
      </w:pPr>
      <w:r w:rsidRPr="00C904BC">
        <w:rPr>
          <w:rFonts w:ascii="Times New Roman" w:eastAsia="方正小标宋_GBK" w:hAnsi="Times New Roman" w:hint="eastAsia"/>
          <w:b w:val="0"/>
          <w:color w:val="333333"/>
          <w:sz w:val="36"/>
          <w:szCs w:val="36"/>
          <w:shd w:val="clear" w:color="auto" w:fill="FFFFFF"/>
        </w:rPr>
        <w:t>2022</w:t>
      </w:r>
      <w:r w:rsidRPr="00C904BC">
        <w:rPr>
          <w:rFonts w:ascii="Times New Roman" w:eastAsia="方正小标宋_GBK" w:hAnsi="Times New Roman" w:hint="eastAsia"/>
          <w:b w:val="0"/>
          <w:color w:val="333333"/>
          <w:sz w:val="36"/>
          <w:szCs w:val="36"/>
          <w:shd w:val="clear" w:color="auto" w:fill="FFFFFF"/>
        </w:rPr>
        <w:t>年两江新区区级新型研发机构名单</w:t>
      </w:r>
    </w:p>
    <w:p w:rsidR="00242BAE" w:rsidRPr="00C904BC" w:rsidRDefault="00242BAE" w:rsidP="00242BAE"/>
    <w:tbl>
      <w:tblPr>
        <w:tblW w:w="9585" w:type="dxa"/>
        <w:tblInd w:w="-531" w:type="dxa"/>
        <w:tblLayout w:type="fixed"/>
        <w:tblLook w:val="04A0" w:firstRow="1" w:lastRow="0" w:firstColumn="1" w:lastColumn="0" w:noHBand="0" w:noVBand="1"/>
      </w:tblPr>
      <w:tblGrid>
        <w:gridCol w:w="840"/>
        <w:gridCol w:w="2209"/>
        <w:gridCol w:w="5103"/>
        <w:gridCol w:w="1433"/>
      </w:tblGrid>
      <w:tr w:rsidR="00242BAE" w:rsidTr="00B722EF">
        <w:trPr>
          <w:trHeight w:val="8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2BAE" w:rsidRPr="00CC557E" w:rsidRDefault="00242BAE" w:rsidP="00EB222B">
            <w:pPr>
              <w:spacing w:line="400" w:lineRule="exact"/>
              <w:jc w:val="center"/>
              <w:rPr>
                <w:rFonts w:ascii="方正黑体_GBK" w:eastAsia="方正黑体_GBK" w:hAnsi="宋体" w:cs="宋体"/>
                <w:color w:val="000000"/>
                <w:sz w:val="28"/>
                <w:szCs w:val="28"/>
              </w:rPr>
            </w:pPr>
            <w:r w:rsidRPr="00CC557E"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BAE" w:rsidRPr="00CC557E" w:rsidRDefault="00242BAE" w:rsidP="00EB222B">
            <w:pPr>
              <w:spacing w:line="400" w:lineRule="exact"/>
              <w:jc w:val="center"/>
              <w:rPr>
                <w:rFonts w:ascii="方正黑体_GBK" w:eastAsia="方正黑体_GBK" w:hAnsi="宋体" w:cs="宋体"/>
                <w:color w:val="000000"/>
                <w:sz w:val="28"/>
                <w:szCs w:val="28"/>
              </w:rPr>
            </w:pPr>
            <w:r w:rsidRPr="00CC557E"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  <w:t>申报单位名称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BAE" w:rsidRDefault="00242BAE" w:rsidP="00EB222B">
            <w:pPr>
              <w:spacing w:line="400" w:lineRule="exact"/>
              <w:jc w:val="center"/>
              <w:rPr>
                <w:rFonts w:ascii="方正黑体_GBK" w:eastAsia="方正黑体_GBK" w:hAnsi="宋体" w:cs="宋体"/>
                <w:sz w:val="20"/>
                <w:szCs w:val="20"/>
              </w:rPr>
            </w:pPr>
            <w:r w:rsidRPr="00C9197B"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  <w:t>投资主体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BAE" w:rsidRPr="00CC557E" w:rsidRDefault="00242BAE" w:rsidP="00EB222B">
            <w:pPr>
              <w:spacing w:line="400" w:lineRule="exact"/>
              <w:jc w:val="center"/>
              <w:rPr>
                <w:rFonts w:ascii="方正黑体_GBK" w:eastAsia="方正黑体_GBK" w:hAnsi="宋体" w:cs="宋体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  <w:t>技术领域</w:t>
            </w:r>
          </w:p>
        </w:tc>
      </w:tr>
      <w:tr w:rsidR="00242BAE" w:rsidTr="00B722EF">
        <w:trPr>
          <w:trHeight w:val="10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22EF" w:rsidRDefault="00B722EF" w:rsidP="00EB222B">
            <w:pPr>
              <w:jc w:val="center"/>
              <w:rPr>
                <w:rFonts w:ascii="Times New Roman" w:eastAsia="方正仿宋_GBK" w:hAnsi="Times New Roman" w:cs="Times New Roman" w:hint="eastAsia"/>
                <w:position w:val="-1"/>
                <w:sz w:val="24"/>
              </w:rPr>
            </w:pPr>
          </w:p>
          <w:p w:rsidR="00242BAE" w:rsidRPr="00872A22" w:rsidRDefault="00242BAE" w:rsidP="00B722EF">
            <w:pPr>
              <w:ind w:firstLineChars="100" w:firstLine="240"/>
              <w:rPr>
                <w:rFonts w:ascii="Times New Roman" w:eastAsia="方正仿宋_GBK" w:hAnsi="Times New Roman" w:cs="Times New Roman"/>
                <w:position w:val="-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position w:val="-1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AE" w:rsidRPr="00872A22" w:rsidRDefault="00242BAE" w:rsidP="00EB222B">
            <w:pPr>
              <w:rPr>
                <w:rFonts w:ascii="Times New Roman" w:eastAsia="方正仿宋_GBK" w:hAnsi="Times New Roman" w:cs="Times New Roman"/>
                <w:sz w:val="24"/>
              </w:rPr>
            </w:pPr>
            <w:r w:rsidRPr="00872A22">
              <w:rPr>
                <w:rFonts w:ascii="Times New Roman" w:eastAsia="方正仿宋_GBK" w:hAnsi="Times New Roman" w:cs="Times New Roman"/>
                <w:position w:val="-1"/>
                <w:sz w:val="24"/>
              </w:rPr>
              <w:t>广域</w:t>
            </w:r>
            <w:proofErr w:type="gramStart"/>
            <w:r w:rsidRPr="00872A22">
              <w:rPr>
                <w:rFonts w:ascii="Times New Roman" w:eastAsia="方正仿宋_GBK" w:hAnsi="Times New Roman" w:cs="Times New Roman"/>
                <w:position w:val="-1"/>
                <w:sz w:val="24"/>
              </w:rPr>
              <w:t>铭岛数字</w:t>
            </w:r>
            <w:proofErr w:type="gramEnd"/>
            <w:r w:rsidRPr="00872A22">
              <w:rPr>
                <w:rFonts w:ascii="Times New Roman" w:eastAsia="方正仿宋_GBK" w:hAnsi="Times New Roman" w:cs="Times New Roman"/>
                <w:position w:val="-1"/>
                <w:sz w:val="24"/>
              </w:rPr>
              <w:t>科技有限公司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BAE" w:rsidRPr="00872A22" w:rsidRDefault="00242BAE" w:rsidP="00EB222B">
            <w:pPr>
              <w:rPr>
                <w:rFonts w:ascii="方正仿宋_GBK" w:eastAsia="方正仿宋_GBK" w:hAnsi="宋体" w:cs="宋体"/>
                <w:sz w:val="24"/>
              </w:rPr>
            </w:pPr>
            <w:r w:rsidRPr="00872A22">
              <w:rPr>
                <w:rFonts w:ascii="方正仿宋_GBK" w:eastAsia="方正仿宋_GBK" w:hint="eastAsia"/>
                <w:sz w:val="24"/>
              </w:rPr>
              <w:t>宁波吉利汽车研究开发有限公司、</w:t>
            </w:r>
            <w:r w:rsidRPr="0046643B">
              <w:rPr>
                <w:rFonts w:ascii="方正仿宋_GBK" w:eastAsia="方正仿宋_GBK" w:hint="eastAsia"/>
                <w:sz w:val="24"/>
              </w:rPr>
              <w:t>杭州</w:t>
            </w:r>
            <w:proofErr w:type="gramStart"/>
            <w:r w:rsidRPr="0046643B">
              <w:rPr>
                <w:rFonts w:ascii="方正仿宋_GBK" w:eastAsia="方正仿宋_GBK" w:hint="eastAsia"/>
                <w:sz w:val="24"/>
              </w:rPr>
              <w:t>普兆科技</w:t>
            </w:r>
            <w:proofErr w:type="gramEnd"/>
            <w:r w:rsidRPr="0046643B">
              <w:rPr>
                <w:rFonts w:ascii="方正仿宋_GBK" w:eastAsia="方正仿宋_GBK" w:hint="eastAsia"/>
                <w:sz w:val="24"/>
              </w:rPr>
              <w:t>有限公司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AE" w:rsidRPr="00872A22" w:rsidRDefault="00242BAE" w:rsidP="00EB222B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872A22">
              <w:rPr>
                <w:rFonts w:ascii="Times New Roman" w:eastAsia="方正仿宋_GBK" w:hAnsi="Times New Roman" w:cs="Times New Roman"/>
                <w:sz w:val="24"/>
              </w:rPr>
              <w:t>大数据与人工智能</w:t>
            </w:r>
          </w:p>
        </w:tc>
      </w:tr>
      <w:tr w:rsidR="00242BAE" w:rsidTr="00B722EF">
        <w:trPr>
          <w:trHeight w:val="10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22EF" w:rsidRDefault="00B722EF" w:rsidP="00EB222B">
            <w:pPr>
              <w:jc w:val="center"/>
              <w:rPr>
                <w:rFonts w:ascii="Times New Roman" w:eastAsia="方正仿宋_GBK" w:hAnsi="Times New Roman" w:cs="Times New Roman" w:hint="eastAsia"/>
                <w:position w:val="-1"/>
                <w:sz w:val="24"/>
              </w:rPr>
            </w:pPr>
          </w:p>
          <w:p w:rsidR="00B722EF" w:rsidRDefault="00B722EF" w:rsidP="00EB222B">
            <w:pPr>
              <w:jc w:val="center"/>
              <w:rPr>
                <w:rFonts w:ascii="Times New Roman" w:eastAsia="方正仿宋_GBK" w:hAnsi="Times New Roman" w:cs="Times New Roman" w:hint="eastAsia"/>
                <w:position w:val="-1"/>
                <w:sz w:val="24"/>
              </w:rPr>
            </w:pPr>
          </w:p>
          <w:p w:rsidR="00242BAE" w:rsidRPr="00872A22" w:rsidRDefault="00242BAE" w:rsidP="00B722EF">
            <w:pPr>
              <w:ind w:firstLineChars="100" w:firstLine="24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position w:val="-1"/>
                <w:sz w:val="24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AE" w:rsidRPr="00872A22" w:rsidRDefault="00242BAE" w:rsidP="00EB222B">
            <w:pPr>
              <w:rPr>
                <w:rFonts w:ascii="Times New Roman" w:eastAsia="方正仿宋_GBK" w:hAnsi="Times New Roman" w:cs="Times New Roman"/>
                <w:sz w:val="24"/>
              </w:rPr>
            </w:pPr>
            <w:r w:rsidRPr="00872A22">
              <w:rPr>
                <w:rFonts w:ascii="Times New Roman" w:eastAsia="方正仿宋_GBK" w:hAnsi="Times New Roman" w:cs="Times New Roman"/>
                <w:position w:val="-1"/>
                <w:sz w:val="24"/>
              </w:rPr>
              <w:t>重庆铂而</w:t>
            </w:r>
            <w:proofErr w:type="gramStart"/>
            <w:r w:rsidRPr="00872A22">
              <w:rPr>
                <w:rFonts w:ascii="Times New Roman" w:eastAsia="方正仿宋_GBK" w:hAnsi="Times New Roman" w:cs="Times New Roman"/>
                <w:position w:val="-1"/>
                <w:sz w:val="24"/>
              </w:rPr>
              <w:t>斐</w:t>
            </w:r>
            <w:proofErr w:type="gramEnd"/>
            <w:r w:rsidRPr="00872A22">
              <w:rPr>
                <w:rFonts w:ascii="Times New Roman" w:eastAsia="方正仿宋_GBK" w:hAnsi="Times New Roman" w:cs="Times New Roman"/>
                <w:position w:val="-1"/>
                <w:sz w:val="24"/>
              </w:rPr>
              <w:t>细胞生物技术有限公司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BAE" w:rsidRPr="00872A22" w:rsidRDefault="00242BAE" w:rsidP="00EB222B">
            <w:pPr>
              <w:rPr>
                <w:rFonts w:ascii="方正仿宋_GBK" w:eastAsia="方正仿宋_GBK" w:hAnsi="宋体" w:cs="宋体"/>
                <w:sz w:val="24"/>
              </w:rPr>
            </w:pPr>
            <w:r w:rsidRPr="00872A22">
              <w:rPr>
                <w:rFonts w:ascii="方正仿宋_GBK" w:eastAsia="方正仿宋_GBK" w:hint="eastAsia"/>
                <w:sz w:val="24"/>
              </w:rPr>
              <w:t>山东铂而</w:t>
            </w:r>
            <w:proofErr w:type="gramStart"/>
            <w:r w:rsidRPr="00872A22">
              <w:rPr>
                <w:rFonts w:ascii="方正仿宋_GBK" w:eastAsia="方正仿宋_GBK" w:hint="eastAsia"/>
                <w:sz w:val="24"/>
              </w:rPr>
              <w:t>斐</w:t>
            </w:r>
            <w:proofErr w:type="gramEnd"/>
            <w:r w:rsidRPr="00872A22">
              <w:rPr>
                <w:rFonts w:ascii="方正仿宋_GBK" w:eastAsia="方正仿宋_GBK" w:hint="eastAsia"/>
                <w:sz w:val="24"/>
              </w:rPr>
              <w:t>生物技术有限公司、重庆博而德企业管理咨询合伙企业（有限合伙）、重庆市</w:t>
            </w:r>
            <w:proofErr w:type="gramStart"/>
            <w:r w:rsidRPr="00872A22">
              <w:rPr>
                <w:rFonts w:ascii="方正仿宋_GBK" w:eastAsia="方正仿宋_GBK" w:hint="eastAsia"/>
                <w:sz w:val="24"/>
              </w:rPr>
              <w:t>伯龄甘企业管理</w:t>
            </w:r>
            <w:proofErr w:type="gramEnd"/>
            <w:r w:rsidRPr="00872A22">
              <w:rPr>
                <w:rFonts w:ascii="方正仿宋_GBK" w:eastAsia="方正仿宋_GBK" w:hint="eastAsia"/>
                <w:sz w:val="24"/>
              </w:rPr>
              <w:t>咨询合伙企业（有限合伙）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AE" w:rsidRPr="00872A22" w:rsidRDefault="00242BAE" w:rsidP="00EB222B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872A22">
              <w:rPr>
                <w:rFonts w:ascii="Times New Roman" w:eastAsia="方正仿宋_GBK" w:hAnsi="Times New Roman" w:cs="Times New Roman"/>
                <w:sz w:val="24"/>
              </w:rPr>
              <w:t>生物医药</w:t>
            </w:r>
          </w:p>
        </w:tc>
      </w:tr>
      <w:tr w:rsidR="00242BAE" w:rsidTr="00B722EF">
        <w:trPr>
          <w:trHeight w:val="12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EF" w:rsidRDefault="00B722EF" w:rsidP="00EB222B">
            <w:pPr>
              <w:jc w:val="center"/>
              <w:rPr>
                <w:rFonts w:ascii="Times New Roman" w:eastAsia="方正仿宋_GBK" w:hAnsi="Times New Roman" w:cs="Times New Roman" w:hint="eastAsia"/>
                <w:position w:val="-1"/>
                <w:sz w:val="24"/>
              </w:rPr>
            </w:pPr>
          </w:p>
          <w:p w:rsidR="00B722EF" w:rsidRDefault="00B722EF" w:rsidP="00EB222B">
            <w:pPr>
              <w:jc w:val="center"/>
              <w:rPr>
                <w:rFonts w:ascii="Times New Roman" w:eastAsia="方正仿宋_GBK" w:hAnsi="Times New Roman" w:cs="Times New Roman" w:hint="eastAsia"/>
                <w:position w:val="-1"/>
                <w:sz w:val="24"/>
              </w:rPr>
            </w:pPr>
          </w:p>
          <w:p w:rsidR="00B722EF" w:rsidRDefault="00B722EF" w:rsidP="00EB222B">
            <w:pPr>
              <w:jc w:val="center"/>
              <w:rPr>
                <w:rFonts w:ascii="Times New Roman" w:eastAsia="方正仿宋_GBK" w:hAnsi="Times New Roman" w:cs="Times New Roman" w:hint="eastAsia"/>
                <w:position w:val="-1"/>
                <w:sz w:val="24"/>
              </w:rPr>
            </w:pPr>
          </w:p>
          <w:p w:rsidR="00B722EF" w:rsidRDefault="00B722EF" w:rsidP="00EB222B">
            <w:pPr>
              <w:jc w:val="center"/>
              <w:rPr>
                <w:rFonts w:ascii="Times New Roman" w:eastAsia="方正仿宋_GBK" w:hAnsi="Times New Roman" w:cs="Times New Roman" w:hint="eastAsia"/>
                <w:position w:val="-1"/>
                <w:sz w:val="24"/>
              </w:rPr>
            </w:pPr>
          </w:p>
          <w:p w:rsidR="00B722EF" w:rsidRDefault="00B722EF" w:rsidP="00EB222B">
            <w:pPr>
              <w:jc w:val="center"/>
              <w:rPr>
                <w:rFonts w:ascii="Times New Roman" w:eastAsia="方正仿宋_GBK" w:hAnsi="Times New Roman" w:cs="Times New Roman" w:hint="eastAsia"/>
                <w:position w:val="-1"/>
                <w:sz w:val="24"/>
              </w:rPr>
            </w:pPr>
          </w:p>
          <w:p w:rsidR="00B722EF" w:rsidRDefault="00B722EF" w:rsidP="00EB222B">
            <w:pPr>
              <w:jc w:val="center"/>
              <w:rPr>
                <w:rFonts w:ascii="Times New Roman" w:eastAsia="方正仿宋_GBK" w:hAnsi="Times New Roman" w:cs="Times New Roman" w:hint="eastAsia"/>
                <w:position w:val="-1"/>
                <w:sz w:val="24"/>
              </w:rPr>
            </w:pPr>
          </w:p>
          <w:p w:rsidR="00B722EF" w:rsidRDefault="00B722EF" w:rsidP="00EB222B">
            <w:pPr>
              <w:jc w:val="center"/>
              <w:rPr>
                <w:rFonts w:ascii="Times New Roman" w:eastAsia="方正仿宋_GBK" w:hAnsi="Times New Roman" w:cs="Times New Roman" w:hint="eastAsia"/>
                <w:position w:val="-1"/>
                <w:sz w:val="24"/>
              </w:rPr>
            </w:pPr>
          </w:p>
          <w:p w:rsidR="00B722EF" w:rsidRDefault="00B722EF" w:rsidP="00EB222B">
            <w:pPr>
              <w:jc w:val="center"/>
              <w:rPr>
                <w:rFonts w:ascii="Times New Roman" w:eastAsia="方正仿宋_GBK" w:hAnsi="Times New Roman" w:cs="Times New Roman" w:hint="eastAsia"/>
                <w:position w:val="-1"/>
                <w:sz w:val="24"/>
              </w:rPr>
            </w:pPr>
          </w:p>
          <w:p w:rsidR="00242BAE" w:rsidRPr="00872A22" w:rsidRDefault="00242BAE" w:rsidP="00EB222B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position w:val="-1"/>
                <w:sz w:val="24"/>
              </w:rPr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AE" w:rsidRPr="00872A22" w:rsidRDefault="00242BAE" w:rsidP="00EB222B">
            <w:pPr>
              <w:rPr>
                <w:rFonts w:ascii="Times New Roman" w:eastAsia="方正仿宋_GBK" w:hAnsi="Times New Roman" w:cs="Times New Roman"/>
                <w:sz w:val="24"/>
              </w:rPr>
            </w:pPr>
            <w:r w:rsidRPr="00872A22">
              <w:rPr>
                <w:rFonts w:ascii="Times New Roman" w:eastAsia="方正仿宋_GBK" w:hAnsi="Times New Roman" w:cs="Times New Roman"/>
                <w:position w:val="-1"/>
                <w:sz w:val="24"/>
              </w:rPr>
              <w:t>光辉城市（重庆）科技有限公司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BAE" w:rsidRPr="00872A22" w:rsidRDefault="00242BAE" w:rsidP="00EB222B">
            <w:pPr>
              <w:rPr>
                <w:rFonts w:ascii="方正仿宋_GBK" w:eastAsia="方正仿宋_GBK" w:hAnsi="宋体" w:cs="宋体"/>
                <w:sz w:val="24"/>
              </w:rPr>
            </w:pPr>
            <w:r w:rsidRPr="00872A22">
              <w:rPr>
                <w:rFonts w:ascii="方正仿宋_GBK" w:eastAsia="方正仿宋_GBK" w:hint="eastAsia"/>
                <w:sz w:val="24"/>
              </w:rPr>
              <w:t>沈力、龚承晋、张离可、杨一、陈万春、宋晓宇、中</w:t>
            </w:r>
            <w:proofErr w:type="gramStart"/>
            <w:r w:rsidRPr="00872A22">
              <w:rPr>
                <w:rFonts w:ascii="方正仿宋_GBK" w:eastAsia="方正仿宋_GBK" w:hint="eastAsia"/>
                <w:sz w:val="24"/>
              </w:rPr>
              <w:t>衡设计</w:t>
            </w:r>
            <w:proofErr w:type="gramEnd"/>
            <w:r w:rsidRPr="00872A22">
              <w:rPr>
                <w:rFonts w:ascii="方正仿宋_GBK" w:eastAsia="方正仿宋_GBK" w:hint="eastAsia"/>
                <w:sz w:val="24"/>
              </w:rPr>
              <w:t>集团股份有限公司、北京景创投资中心（有限合伙）、重庆</w:t>
            </w:r>
            <w:proofErr w:type="gramStart"/>
            <w:r w:rsidRPr="00872A22">
              <w:rPr>
                <w:rFonts w:ascii="方正仿宋_GBK" w:eastAsia="方正仿宋_GBK" w:hint="eastAsia"/>
                <w:sz w:val="24"/>
              </w:rPr>
              <w:t>两江新区</w:t>
            </w:r>
            <w:proofErr w:type="gramEnd"/>
            <w:r w:rsidRPr="00872A22">
              <w:rPr>
                <w:rFonts w:ascii="方正仿宋_GBK" w:eastAsia="方正仿宋_GBK" w:hint="eastAsia"/>
                <w:sz w:val="24"/>
              </w:rPr>
              <w:t>创新创业投资发展有限公司、重庆盛美四号影视产业股权投资基金合伙企业（有限合伙）、</w:t>
            </w:r>
            <w:proofErr w:type="gramStart"/>
            <w:r w:rsidRPr="00872A22">
              <w:rPr>
                <w:rFonts w:ascii="方正仿宋_GBK" w:eastAsia="方正仿宋_GBK" w:hint="eastAsia"/>
                <w:sz w:val="24"/>
              </w:rPr>
              <w:t>重庆晓赢企业管理</w:t>
            </w:r>
            <w:proofErr w:type="gramEnd"/>
            <w:r w:rsidRPr="00872A22">
              <w:rPr>
                <w:rFonts w:ascii="方正仿宋_GBK" w:eastAsia="方正仿宋_GBK" w:hint="eastAsia"/>
                <w:sz w:val="24"/>
              </w:rPr>
              <w:t>中心（有限合伙）、王晓辉、重庆晓</w:t>
            </w:r>
            <w:proofErr w:type="gramStart"/>
            <w:r w:rsidRPr="00872A22">
              <w:rPr>
                <w:rFonts w:ascii="方正仿宋_GBK" w:eastAsia="方正仿宋_GBK" w:hint="eastAsia"/>
                <w:sz w:val="24"/>
              </w:rPr>
              <w:t>睿</w:t>
            </w:r>
            <w:proofErr w:type="gramEnd"/>
            <w:r w:rsidRPr="00872A22">
              <w:rPr>
                <w:rFonts w:ascii="方正仿宋_GBK" w:eastAsia="方正仿宋_GBK" w:hint="eastAsia"/>
                <w:sz w:val="24"/>
              </w:rPr>
              <w:t>企业管理中心（有限合伙）、重庆久留企业管理中心（有限合伙）、易兰（北京）规划设计股份有限公司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AE" w:rsidRPr="00872A22" w:rsidRDefault="00242BAE" w:rsidP="00EB222B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872A22">
              <w:rPr>
                <w:rFonts w:ascii="Times New Roman" w:eastAsia="方正仿宋_GBK" w:hAnsi="Times New Roman" w:cs="Times New Roman"/>
                <w:sz w:val="24"/>
              </w:rPr>
              <w:t>建筑、数字空间</w:t>
            </w:r>
          </w:p>
        </w:tc>
      </w:tr>
      <w:tr w:rsidR="00242BAE" w:rsidTr="00B722EF">
        <w:trPr>
          <w:trHeight w:val="23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EF" w:rsidRDefault="00B722EF" w:rsidP="00EB222B">
            <w:pPr>
              <w:jc w:val="center"/>
              <w:rPr>
                <w:rFonts w:ascii="Times New Roman" w:eastAsia="方正仿宋_GBK" w:hAnsi="Times New Roman" w:cs="Times New Roman" w:hint="eastAsia"/>
                <w:position w:val="-1"/>
                <w:sz w:val="24"/>
              </w:rPr>
            </w:pPr>
          </w:p>
          <w:p w:rsidR="00B722EF" w:rsidRDefault="00B722EF" w:rsidP="00EB222B">
            <w:pPr>
              <w:jc w:val="center"/>
              <w:rPr>
                <w:rFonts w:ascii="Times New Roman" w:eastAsia="方正仿宋_GBK" w:hAnsi="Times New Roman" w:cs="Times New Roman" w:hint="eastAsia"/>
                <w:position w:val="-1"/>
                <w:sz w:val="24"/>
              </w:rPr>
            </w:pPr>
          </w:p>
          <w:p w:rsidR="00B722EF" w:rsidRDefault="00B722EF" w:rsidP="00EB222B">
            <w:pPr>
              <w:jc w:val="center"/>
              <w:rPr>
                <w:rFonts w:ascii="Times New Roman" w:eastAsia="方正仿宋_GBK" w:hAnsi="Times New Roman" w:cs="Times New Roman" w:hint="eastAsia"/>
                <w:position w:val="-1"/>
                <w:sz w:val="24"/>
              </w:rPr>
            </w:pPr>
          </w:p>
          <w:p w:rsidR="00242BAE" w:rsidRPr="00872A22" w:rsidRDefault="00242BAE" w:rsidP="00B722EF">
            <w:pPr>
              <w:ind w:firstLineChars="100" w:firstLine="24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position w:val="-1"/>
                <w:sz w:val="24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AE" w:rsidRPr="00872A22" w:rsidRDefault="00242BAE" w:rsidP="00EB222B">
            <w:pPr>
              <w:rPr>
                <w:rFonts w:ascii="Times New Roman" w:eastAsia="方正仿宋_GBK" w:hAnsi="Times New Roman" w:cs="Times New Roman"/>
                <w:sz w:val="24"/>
              </w:rPr>
            </w:pPr>
            <w:r w:rsidRPr="00872A22">
              <w:rPr>
                <w:rFonts w:ascii="Times New Roman" w:eastAsia="方正仿宋_GBK" w:hAnsi="Times New Roman" w:cs="Times New Roman"/>
                <w:position w:val="-1"/>
                <w:sz w:val="24"/>
              </w:rPr>
              <w:t>航天中电（重庆）微电子有限公司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BAE" w:rsidRPr="00872A22" w:rsidRDefault="00242BAE" w:rsidP="00EB222B">
            <w:pPr>
              <w:rPr>
                <w:rFonts w:ascii="方正仿宋_GBK" w:eastAsia="方正仿宋_GBK" w:hAnsi="宋体" w:cs="宋体"/>
                <w:sz w:val="24"/>
              </w:rPr>
            </w:pPr>
            <w:r w:rsidRPr="00872A22">
              <w:rPr>
                <w:rFonts w:ascii="方正仿宋_GBK" w:eastAsia="方正仿宋_GBK" w:hint="eastAsia"/>
                <w:sz w:val="24"/>
              </w:rPr>
              <w:t>航天中电科技（北京）有限公司、重庆</w:t>
            </w:r>
            <w:proofErr w:type="gramStart"/>
            <w:r w:rsidRPr="00872A22">
              <w:rPr>
                <w:rFonts w:ascii="方正仿宋_GBK" w:eastAsia="方正仿宋_GBK" w:hint="eastAsia"/>
                <w:sz w:val="24"/>
              </w:rPr>
              <w:t>鼎利盈电</w:t>
            </w:r>
            <w:proofErr w:type="gramEnd"/>
            <w:r w:rsidRPr="00872A22">
              <w:rPr>
                <w:rFonts w:ascii="方正仿宋_GBK" w:eastAsia="方正仿宋_GBK" w:hint="eastAsia"/>
                <w:sz w:val="24"/>
              </w:rPr>
              <w:t>企业管理咨询合伙企业（有限合伙）、重庆航杨立升企业管理咨询合伙企业（有限合伙）、重庆</w:t>
            </w:r>
            <w:proofErr w:type="gramStart"/>
            <w:r w:rsidRPr="00872A22">
              <w:rPr>
                <w:rFonts w:ascii="方正仿宋_GBK" w:eastAsia="方正仿宋_GBK" w:hint="eastAsia"/>
                <w:sz w:val="24"/>
              </w:rPr>
              <w:t>畅腾盈电</w:t>
            </w:r>
            <w:proofErr w:type="gramEnd"/>
            <w:r w:rsidRPr="00872A22">
              <w:rPr>
                <w:rFonts w:ascii="方正仿宋_GBK" w:eastAsia="方正仿宋_GBK" w:hint="eastAsia"/>
                <w:sz w:val="24"/>
              </w:rPr>
              <w:t>企业管理咨询合伙企业（有限合伙）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AE" w:rsidRPr="00872A22" w:rsidRDefault="00242BAE" w:rsidP="00EB222B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872A22">
              <w:rPr>
                <w:rFonts w:ascii="Times New Roman" w:eastAsia="方正仿宋_GBK" w:hAnsi="Times New Roman" w:cs="Times New Roman"/>
                <w:sz w:val="24"/>
              </w:rPr>
              <w:t>微电子</w:t>
            </w:r>
          </w:p>
        </w:tc>
      </w:tr>
    </w:tbl>
    <w:p w:rsidR="000923F3" w:rsidRPr="009E0EA7" w:rsidRDefault="000923F3"/>
    <w:sectPr w:rsidR="000923F3" w:rsidRPr="009E0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A7"/>
    <w:rsid w:val="000923F3"/>
    <w:rsid w:val="00242BAE"/>
    <w:rsid w:val="009E0EA7"/>
    <w:rsid w:val="00B65617"/>
    <w:rsid w:val="00B7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E0EA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next w:val="a"/>
    <w:link w:val="Char"/>
    <w:qFormat/>
    <w:rsid w:val="00242BAE"/>
    <w:pPr>
      <w:spacing w:after="200" w:line="560" w:lineRule="exact"/>
      <w:jc w:val="center"/>
    </w:pPr>
    <w:rPr>
      <w:rFonts w:ascii="华文中宋" w:eastAsia="华文中宋" w:hAnsi="新宋体" w:cs="Times New Roman"/>
      <w:b/>
      <w:kern w:val="0"/>
      <w:sz w:val="40"/>
      <w:szCs w:val="40"/>
    </w:rPr>
  </w:style>
  <w:style w:type="character" w:customStyle="1" w:styleId="Char">
    <w:name w:val="正文文本 Char"/>
    <w:basedOn w:val="a0"/>
    <w:link w:val="a4"/>
    <w:rsid w:val="00242BAE"/>
    <w:rPr>
      <w:rFonts w:ascii="华文中宋" w:eastAsia="华文中宋" w:hAnsi="新宋体" w:cs="Times New Roman"/>
      <w:b/>
      <w:kern w:val="0"/>
      <w:sz w:val="40"/>
      <w:szCs w:val="40"/>
    </w:rPr>
  </w:style>
  <w:style w:type="paragraph" w:styleId="a5">
    <w:name w:val="Date"/>
    <w:basedOn w:val="a"/>
    <w:next w:val="a"/>
    <w:link w:val="Char0"/>
    <w:uiPriority w:val="99"/>
    <w:semiHidden/>
    <w:unhideWhenUsed/>
    <w:rsid w:val="00242BAE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242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E0EA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next w:val="a"/>
    <w:link w:val="Char"/>
    <w:qFormat/>
    <w:rsid w:val="00242BAE"/>
    <w:pPr>
      <w:spacing w:after="200" w:line="560" w:lineRule="exact"/>
      <w:jc w:val="center"/>
    </w:pPr>
    <w:rPr>
      <w:rFonts w:ascii="华文中宋" w:eastAsia="华文中宋" w:hAnsi="新宋体" w:cs="Times New Roman"/>
      <w:b/>
      <w:kern w:val="0"/>
      <w:sz w:val="40"/>
      <w:szCs w:val="40"/>
    </w:rPr>
  </w:style>
  <w:style w:type="character" w:customStyle="1" w:styleId="Char">
    <w:name w:val="正文文本 Char"/>
    <w:basedOn w:val="a0"/>
    <w:link w:val="a4"/>
    <w:rsid w:val="00242BAE"/>
    <w:rPr>
      <w:rFonts w:ascii="华文中宋" w:eastAsia="华文中宋" w:hAnsi="新宋体" w:cs="Times New Roman"/>
      <w:b/>
      <w:kern w:val="0"/>
      <w:sz w:val="40"/>
      <w:szCs w:val="40"/>
    </w:rPr>
  </w:style>
  <w:style w:type="paragraph" w:styleId="a5">
    <w:name w:val="Date"/>
    <w:basedOn w:val="a"/>
    <w:next w:val="a"/>
    <w:link w:val="Char0"/>
    <w:uiPriority w:val="99"/>
    <w:semiHidden/>
    <w:unhideWhenUsed/>
    <w:rsid w:val="00242BAE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242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LJXQ</dc:creator>
  <cp:lastModifiedBy>LJXQ</cp:lastModifiedBy>
  <cp:revision>2</cp:revision>
  <cp:lastPrinted>2023-02-10T08:35:00Z</cp:lastPrinted>
  <dcterms:created xsi:type="dcterms:W3CDTF">2023-02-07T03:19:00Z</dcterms:created>
  <dcterms:modified xsi:type="dcterms:W3CDTF">2023-02-10T08:58:00Z</dcterms:modified>
</cp:coreProperties>
</file>