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5101" w:rsidRDefault="001E0EF0">
      <w:pPr>
        <w:adjustRightInd w:val="0"/>
        <w:snapToGrid w:val="0"/>
        <w:spacing w:line="500" w:lineRule="atLeast"/>
        <w:jc w:val="center"/>
        <w:rPr>
          <w:rFonts w:eastAsia="方正小标宋_GBK"/>
          <w:sz w:val="44"/>
          <w:szCs w:val="44"/>
        </w:rPr>
      </w:pPr>
      <w:r>
        <w:rPr>
          <w:rFonts w:eastAsia="方正小标宋_GBK" w:hint="eastAsia"/>
          <w:sz w:val="44"/>
          <w:szCs w:val="44"/>
        </w:rPr>
        <w:t>2022</w:t>
      </w:r>
      <w:r>
        <w:rPr>
          <w:rFonts w:eastAsia="方正小标宋_GBK" w:hint="eastAsia"/>
          <w:sz w:val="44"/>
          <w:szCs w:val="44"/>
        </w:rPr>
        <w:t>年重庆两江新区工业技改项目</w:t>
      </w:r>
      <w:bookmarkStart w:id="0" w:name="_GoBack"/>
      <w:bookmarkEnd w:id="0"/>
    </w:p>
    <w:p w:rsidR="00AD5101" w:rsidRDefault="001E0EF0">
      <w:pPr>
        <w:adjustRightInd w:val="0"/>
        <w:snapToGrid w:val="0"/>
        <w:spacing w:line="500" w:lineRule="atLeast"/>
        <w:jc w:val="center"/>
        <w:rPr>
          <w:rFonts w:eastAsia="方正小标宋_GBK"/>
          <w:sz w:val="44"/>
          <w:szCs w:val="44"/>
        </w:rPr>
      </w:pPr>
      <w:r>
        <w:rPr>
          <w:rFonts w:eastAsia="方正小标宋_GBK" w:hint="eastAsia"/>
          <w:sz w:val="44"/>
          <w:szCs w:val="44"/>
        </w:rPr>
        <w:t>申报指南</w:t>
      </w: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AD5101">
      <w:pPr>
        <w:widowControl/>
        <w:spacing w:line="560" w:lineRule="exact"/>
        <w:ind w:firstLineChars="200" w:firstLine="640"/>
        <w:jc w:val="center"/>
        <w:rPr>
          <w:rFonts w:eastAsia="方正仿宋_GBK"/>
          <w:sz w:val="32"/>
          <w:szCs w:val="32"/>
        </w:rPr>
      </w:pPr>
    </w:p>
    <w:p w:rsidR="00AD5101" w:rsidRDefault="001E0EF0">
      <w:pPr>
        <w:jc w:val="center"/>
        <w:rPr>
          <w:rFonts w:eastAsia="方正楷体_GBK"/>
          <w:sz w:val="32"/>
          <w:szCs w:val="32"/>
        </w:rPr>
      </w:pPr>
      <w:r>
        <w:rPr>
          <w:rFonts w:eastAsia="方正楷体_GBK"/>
          <w:sz w:val="32"/>
          <w:szCs w:val="32"/>
        </w:rPr>
        <w:t>202</w:t>
      </w:r>
      <w:r>
        <w:rPr>
          <w:rFonts w:eastAsia="方正楷体_GBK" w:hint="eastAsia"/>
          <w:sz w:val="32"/>
          <w:szCs w:val="32"/>
        </w:rPr>
        <w:t>2</w:t>
      </w:r>
      <w:r>
        <w:rPr>
          <w:rFonts w:eastAsia="方正楷体_GBK"/>
          <w:sz w:val="32"/>
          <w:szCs w:val="32"/>
        </w:rPr>
        <w:t>年</w:t>
      </w:r>
      <w:r>
        <w:rPr>
          <w:rFonts w:eastAsia="方正楷体_GBK" w:hint="eastAsia"/>
          <w:sz w:val="32"/>
          <w:szCs w:val="32"/>
        </w:rPr>
        <w:t>6</w:t>
      </w:r>
      <w:r>
        <w:rPr>
          <w:rFonts w:eastAsia="方正楷体_GBK"/>
          <w:sz w:val="32"/>
          <w:szCs w:val="32"/>
        </w:rPr>
        <w:t>月</w:t>
      </w:r>
    </w:p>
    <w:p w:rsidR="00AD5101" w:rsidRDefault="00AD5101">
      <w:pPr>
        <w:jc w:val="center"/>
        <w:rPr>
          <w:rFonts w:eastAsia="方正楷体_GBK"/>
          <w:sz w:val="32"/>
          <w:szCs w:val="32"/>
        </w:rPr>
      </w:pPr>
    </w:p>
    <w:p w:rsidR="00AD5101" w:rsidRDefault="00AD5101">
      <w:pPr>
        <w:jc w:val="center"/>
        <w:rPr>
          <w:rFonts w:eastAsia="方正楷体_GBK"/>
          <w:sz w:val="32"/>
          <w:szCs w:val="32"/>
        </w:rPr>
      </w:pPr>
    </w:p>
    <w:p w:rsidR="00AD5101" w:rsidRDefault="001E0EF0">
      <w:pPr>
        <w:jc w:val="center"/>
      </w:pPr>
      <w:r>
        <w:rPr>
          <w:rFonts w:eastAsia="方正小标宋_GBK"/>
          <w:sz w:val="44"/>
          <w:szCs w:val="44"/>
        </w:rPr>
        <w:lastRenderedPageBreak/>
        <w:t>目</w:t>
      </w:r>
      <w:r>
        <w:rPr>
          <w:rFonts w:eastAsia="方正小标宋_GBK"/>
          <w:sz w:val="44"/>
          <w:szCs w:val="44"/>
        </w:rPr>
        <w:t xml:space="preserve">     </w:t>
      </w:r>
      <w:r>
        <w:rPr>
          <w:rFonts w:eastAsia="方正小标宋_GBK"/>
          <w:sz w:val="44"/>
          <w:szCs w:val="44"/>
        </w:rPr>
        <w:t>录</w:t>
      </w:r>
    </w:p>
    <w:p w:rsidR="00AD5101" w:rsidRDefault="00AD5101">
      <w:pPr>
        <w:pStyle w:val="10"/>
        <w:adjustRightInd w:val="0"/>
        <w:snapToGrid w:val="0"/>
        <w:spacing w:line="500" w:lineRule="atLeast"/>
        <w:ind w:firstLine="640"/>
        <w:rPr>
          <w:rFonts w:ascii="Times New Roman" w:hAnsi="Times New Roman" w:cs="Times New Roman"/>
          <w:color w:val="auto"/>
        </w:rPr>
      </w:pPr>
    </w:p>
    <w:p w:rsidR="00AD5101" w:rsidRDefault="001E0EF0">
      <w:pPr>
        <w:pStyle w:val="10"/>
        <w:adjustRightInd w:val="0"/>
        <w:snapToGrid w:val="0"/>
        <w:spacing w:line="500" w:lineRule="atLeast"/>
        <w:ind w:firstLine="640"/>
        <w:rPr>
          <w:rFonts w:ascii="Times New Roman" w:hAnsi="Times New Roman" w:cs="Times New Roman"/>
          <w:color w:val="auto"/>
        </w:rPr>
      </w:pPr>
      <w:r>
        <w:rPr>
          <w:rFonts w:ascii="Times New Roman" w:hAnsi="Times New Roman" w:cs="Times New Roman"/>
          <w:color w:val="auto"/>
        </w:rPr>
        <w:t>第一部分</w:t>
      </w:r>
      <w:r>
        <w:rPr>
          <w:rFonts w:ascii="Times New Roman" w:hAnsi="Times New Roman" w:cs="Times New Roman"/>
          <w:color w:val="auto"/>
        </w:rPr>
        <w:t xml:space="preserve">  </w:t>
      </w:r>
      <w:r>
        <w:rPr>
          <w:rFonts w:ascii="Times New Roman" w:hAnsi="Times New Roman" w:cs="Times New Roman"/>
          <w:color w:val="auto"/>
        </w:rPr>
        <w:t>申报方向</w:t>
      </w:r>
    </w:p>
    <w:p w:rsidR="00AD5101" w:rsidRDefault="001E0EF0">
      <w:pPr>
        <w:pStyle w:val="10"/>
        <w:adjustRightInd w:val="0"/>
        <w:snapToGrid w:val="0"/>
        <w:spacing w:line="500" w:lineRule="atLeast"/>
        <w:rPr>
          <w:rFonts w:ascii="Times New Roman" w:eastAsia="方正仿宋_GBK" w:hAnsi="Times New Roman" w:cs="宋体"/>
          <w:bCs/>
          <w:color w:val="auto"/>
          <w:kern w:val="0"/>
          <w:shd w:val="clear" w:color="auto" w:fill="auto"/>
        </w:rPr>
      </w:pPr>
      <w:r>
        <w:rPr>
          <w:rFonts w:ascii="Times New Roman" w:hAnsi="Times New Roman" w:cs="Times New Roman"/>
          <w:color w:val="auto"/>
        </w:rPr>
        <w:t xml:space="preserve">    </w:t>
      </w:r>
      <w:r>
        <w:rPr>
          <w:rFonts w:ascii="Times New Roman" w:eastAsia="方正仿宋_GBK" w:hAnsi="Times New Roman" w:cs="宋体"/>
          <w:bCs/>
          <w:color w:val="auto"/>
          <w:kern w:val="0"/>
          <w:shd w:val="clear" w:color="auto" w:fill="auto"/>
        </w:rPr>
        <w:t>一、</w:t>
      </w:r>
      <w:r>
        <w:rPr>
          <w:rFonts w:ascii="Times New Roman" w:eastAsia="方正仿宋_GBK" w:hAnsi="Times New Roman" w:cs="宋体" w:hint="eastAsia"/>
          <w:bCs/>
          <w:color w:val="auto"/>
          <w:kern w:val="0"/>
          <w:shd w:val="clear" w:color="auto" w:fill="auto"/>
        </w:rPr>
        <w:t>智能化改造</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6</w:t>
      </w:r>
    </w:p>
    <w:p w:rsidR="00AD5101" w:rsidRDefault="001E0EF0">
      <w:pPr>
        <w:pStyle w:val="10"/>
        <w:adjustRightInd w:val="0"/>
        <w:snapToGrid w:val="0"/>
        <w:spacing w:line="500" w:lineRule="atLeast"/>
        <w:rPr>
          <w:rFonts w:ascii="Times New Roman" w:eastAsia="方正仿宋_GBK" w:hAnsi="Times New Roman" w:cs="宋体"/>
          <w:bCs/>
          <w:color w:val="auto"/>
          <w:kern w:val="0"/>
          <w:shd w:val="clear" w:color="auto" w:fill="auto"/>
        </w:rPr>
      </w:pPr>
      <w:r>
        <w:rPr>
          <w:rFonts w:ascii="Times New Roman" w:eastAsia="方正仿宋_GBK" w:hAnsi="Times New Roman" w:cs="宋体"/>
          <w:bCs/>
          <w:color w:val="auto"/>
          <w:kern w:val="0"/>
          <w:shd w:val="clear" w:color="auto" w:fill="auto"/>
        </w:rPr>
        <w:t xml:space="preserve">    </w:t>
      </w:r>
      <w:r>
        <w:rPr>
          <w:rFonts w:ascii="Times New Roman" w:eastAsia="方正仿宋_GBK" w:hAnsi="Times New Roman" w:cs="宋体"/>
          <w:bCs/>
          <w:color w:val="auto"/>
          <w:kern w:val="0"/>
          <w:shd w:val="clear" w:color="auto" w:fill="auto"/>
        </w:rPr>
        <w:t>二、</w:t>
      </w:r>
      <w:r>
        <w:rPr>
          <w:rFonts w:ascii="Times New Roman" w:eastAsia="方正仿宋_GBK" w:hAnsi="Times New Roman" w:cs="宋体" w:hint="eastAsia"/>
          <w:bCs/>
          <w:color w:val="auto"/>
          <w:kern w:val="0"/>
          <w:shd w:val="clear" w:color="auto" w:fill="auto"/>
        </w:rPr>
        <w:t>绿色化改造</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w:t>
      </w:r>
      <w:r>
        <w:rPr>
          <w:rFonts w:ascii="Times New Roman" w:eastAsia="方正仿宋_GBK" w:hAnsi="Times New Roman" w:cs="宋体"/>
          <w:bCs/>
          <w:color w:val="auto"/>
          <w:kern w:val="0"/>
          <w:shd w:val="clear" w:color="auto" w:fill="auto"/>
        </w:rPr>
        <w:t>..........</w:t>
      </w:r>
      <w:r>
        <w:rPr>
          <w:rFonts w:ascii="Times New Roman" w:eastAsia="方正仿宋_GBK" w:hAnsi="Times New Roman" w:cs="宋体" w:hint="eastAsia"/>
          <w:bCs/>
          <w:color w:val="auto"/>
          <w:kern w:val="0"/>
          <w:shd w:val="clear" w:color="auto" w:fill="auto"/>
        </w:rPr>
        <w:t>6</w:t>
      </w:r>
    </w:p>
    <w:p w:rsidR="00AD5101" w:rsidRDefault="001E0EF0">
      <w:pPr>
        <w:adjustRightInd w:val="0"/>
        <w:snapToGrid w:val="0"/>
        <w:spacing w:line="500" w:lineRule="atLeast"/>
        <w:ind w:firstLineChars="200" w:firstLine="640"/>
        <w:rPr>
          <w:rFonts w:eastAsia="方正仿宋_GBK" w:cs="宋体"/>
          <w:bCs/>
          <w:kern w:val="0"/>
          <w:sz w:val="32"/>
          <w:szCs w:val="32"/>
        </w:rPr>
      </w:pPr>
      <w:r>
        <w:rPr>
          <w:rFonts w:eastAsia="方正仿宋_GBK" w:cs="宋体"/>
          <w:bCs/>
          <w:kern w:val="0"/>
          <w:sz w:val="32"/>
          <w:szCs w:val="32"/>
        </w:rPr>
        <w:t>三、</w:t>
      </w:r>
      <w:r>
        <w:rPr>
          <w:rFonts w:eastAsia="方正仿宋_GBK" w:cs="宋体" w:hint="eastAsia"/>
          <w:bCs/>
          <w:kern w:val="0"/>
          <w:sz w:val="32"/>
          <w:szCs w:val="32"/>
        </w:rPr>
        <w:t>智能制造标杆</w:t>
      </w:r>
      <w:r>
        <w:rPr>
          <w:rFonts w:eastAsia="方正仿宋_GBK"/>
          <w:sz w:val="32"/>
          <w:szCs w:val="32"/>
        </w:rPr>
        <w:t>....................................................................</w:t>
      </w:r>
      <w:r>
        <w:rPr>
          <w:rFonts w:eastAsia="方正仿宋_GBK" w:hint="eastAsia"/>
          <w:sz w:val="32"/>
          <w:szCs w:val="32"/>
        </w:rPr>
        <w:t>7</w:t>
      </w:r>
    </w:p>
    <w:p w:rsidR="00AD5101" w:rsidRDefault="001E0EF0">
      <w:pPr>
        <w:pStyle w:val="10"/>
        <w:adjustRightInd w:val="0"/>
        <w:snapToGrid w:val="0"/>
        <w:spacing w:line="500" w:lineRule="atLeast"/>
        <w:rPr>
          <w:rFonts w:eastAsia="方正仿宋_GBK"/>
          <w:kern w:val="0"/>
          <w:lang w:bidi="ar"/>
        </w:rPr>
      </w:pPr>
      <w:r>
        <w:rPr>
          <w:rFonts w:ascii="Times New Roman" w:eastAsia="方正仿宋_GBK" w:hAnsi="Times New Roman" w:cs="宋体"/>
          <w:bCs/>
          <w:color w:val="auto"/>
          <w:kern w:val="0"/>
          <w:shd w:val="clear" w:color="auto" w:fill="auto"/>
        </w:rPr>
        <w:t xml:space="preserve">    </w:t>
      </w:r>
      <w:r>
        <w:rPr>
          <w:rFonts w:ascii="Times New Roman" w:eastAsia="方正仿宋_GBK" w:hAnsi="Times New Roman" w:cs="宋体"/>
          <w:bCs/>
          <w:color w:val="auto"/>
          <w:kern w:val="0"/>
          <w:shd w:val="clear" w:color="auto" w:fill="auto"/>
        </w:rPr>
        <w:t>四、培育</w:t>
      </w:r>
      <w:r>
        <w:rPr>
          <w:rFonts w:ascii="Times New Roman" w:eastAsia="方正仿宋_GBK" w:hAnsi="Times New Roman" w:cs="宋体" w:hint="eastAsia"/>
          <w:bCs/>
          <w:color w:val="auto"/>
          <w:kern w:val="0"/>
          <w:shd w:val="clear" w:color="auto" w:fill="auto"/>
        </w:rPr>
        <w:t>技改产业链</w:t>
      </w:r>
      <w:r>
        <w:rPr>
          <w:rFonts w:ascii="Times New Roman" w:eastAsia="方正仿宋_GBK" w:hAnsi="Times New Roman" w:cs="Times New Roman"/>
          <w:color w:val="auto"/>
        </w:rPr>
        <w:t>.................................................................</w:t>
      </w:r>
      <w:r>
        <w:rPr>
          <w:rFonts w:ascii="Times New Roman" w:eastAsia="方正仿宋_GBK" w:hAnsi="Times New Roman" w:cs="Times New Roman" w:hint="eastAsia"/>
          <w:color w:val="auto"/>
        </w:rPr>
        <w:t>8</w:t>
      </w:r>
    </w:p>
    <w:p w:rsidR="00AD5101" w:rsidRDefault="001E0EF0" w:rsidP="00D222D9">
      <w:pPr>
        <w:widowControl/>
        <w:numPr>
          <w:ilvl w:val="0"/>
          <w:numId w:val="1"/>
        </w:numPr>
        <w:spacing w:line="500" w:lineRule="exact"/>
        <w:ind w:firstLine="640"/>
        <w:jc w:val="left"/>
        <w:rPr>
          <w:rFonts w:eastAsia="方正黑体_GBK"/>
          <w:sz w:val="32"/>
          <w:szCs w:val="32"/>
          <w:shd w:val="clear" w:color="auto" w:fill="FFFFFF"/>
        </w:rPr>
      </w:pPr>
      <w:r>
        <w:rPr>
          <w:rFonts w:eastAsia="方正黑体_GBK"/>
          <w:sz w:val="32"/>
          <w:szCs w:val="32"/>
          <w:shd w:val="clear" w:color="auto" w:fill="FFFFFF"/>
        </w:rPr>
        <w:t xml:space="preserve"> </w:t>
      </w:r>
      <w:r>
        <w:rPr>
          <w:rFonts w:eastAsia="方正黑体_GBK"/>
          <w:sz w:val="32"/>
          <w:szCs w:val="32"/>
          <w:shd w:val="clear" w:color="auto" w:fill="FFFFFF"/>
        </w:rPr>
        <w:t>申报</w:t>
      </w:r>
      <w:r>
        <w:rPr>
          <w:rFonts w:eastAsia="方正黑体_GBK" w:hint="eastAsia"/>
          <w:sz w:val="32"/>
          <w:szCs w:val="32"/>
          <w:shd w:val="clear" w:color="auto" w:fill="FFFFFF"/>
        </w:rPr>
        <w:t>资料</w:t>
      </w:r>
    </w:p>
    <w:p w:rsidR="00AD5101" w:rsidRDefault="001E0EF0" w:rsidP="00D222D9">
      <w:pPr>
        <w:adjustRightInd w:val="0"/>
        <w:snapToGrid w:val="0"/>
        <w:spacing w:line="500" w:lineRule="exact"/>
        <w:ind w:leftChars="304" w:left="638"/>
        <w:jc w:val="distribute"/>
        <w:rPr>
          <w:rFonts w:eastAsia="方正仿宋_GBK"/>
          <w:sz w:val="32"/>
          <w:szCs w:val="32"/>
        </w:rPr>
      </w:pPr>
      <w:r>
        <w:rPr>
          <w:rFonts w:eastAsia="方正仿宋_GBK"/>
          <w:sz w:val="32"/>
          <w:szCs w:val="32"/>
          <w:shd w:val="clear" w:color="auto" w:fill="FFFFFF"/>
        </w:rPr>
        <w:t>一、项目申报书模板</w:t>
      </w:r>
      <w:r>
        <w:rPr>
          <w:rFonts w:eastAsia="方正仿宋_GBK"/>
          <w:sz w:val="32"/>
          <w:szCs w:val="32"/>
        </w:rPr>
        <w:t>.................</w:t>
      </w:r>
      <w:r w:rsidR="00D222D9">
        <w:rPr>
          <w:rFonts w:eastAsia="方正仿宋_GBK" w:hint="eastAsia"/>
          <w:sz w:val="32"/>
          <w:szCs w:val="32"/>
        </w:rPr>
        <w:t>..............</w:t>
      </w:r>
      <w:r>
        <w:rPr>
          <w:rFonts w:eastAsia="方正仿宋_GBK"/>
          <w:sz w:val="32"/>
          <w:szCs w:val="32"/>
        </w:rPr>
        <w:t>............</w:t>
      </w:r>
      <w:r>
        <w:rPr>
          <w:rFonts w:eastAsia="方正仿宋_GBK" w:hint="eastAsia"/>
          <w:sz w:val="32"/>
          <w:szCs w:val="32"/>
        </w:rPr>
        <w:t>10</w:t>
      </w:r>
    </w:p>
    <w:p w:rsidR="00AD5101" w:rsidRDefault="001E0EF0" w:rsidP="00D222D9">
      <w:pPr>
        <w:adjustRightInd w:val="0"/>
        <w:snapToGrid w:val="0"/>
        <w:spacing w:line="500" w:lineRule="exact"/>
        <w:ind w:leftChars="304" w:left="638"/>
        <w:jc w:val="distribute"/>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工业技改项目申报表</w:t>
      </w:r>
      <w:r>
        <w:rPr>
          <w:rFonts w:eastAsia="方正仿宋_GBK"/>
          <w:sz w:val="32"/>
          <w:szCs w:val="32"/>
        </w:rPr>
        <w:t>...................</w:t>
      </w:r>
      <w:r w:rsidR="00D222D9">
        <w:rPr>
          <w:rFonts w:eastAsia="方正仿宋_GBK" w:hint="eastAsia"/>
          <w:sz w:val="32"/>
          <w:szCs w:val="32"/>
        </w:rPr>
        <w:t>........</w:t>
      </w:r>
      <w:r>
        <w:rPr>
          <w:rFonts w:eastAsia="方正仿宋_GBK"/>
          <w:sz w:val="32"/>
          <w:szCs w:val="32"/>
        </w:rPr>
        <w:t>....................</w:t>
      </w:r>
      <w:r>
        <w:rPr>
          <w:rFonts w:eastAsia="方正仿宋_GBK" w:hint="eastAsia"/>
          <w:sz w:val="32"/>
          <w:szCs w:val="32"/>
        </w:rPr>
        <w:t>11</w:t>
      </w:r>
    </w:p>
    <w:p w:rsidR="00AD5101" w:rsidRDefault="001E0EF0" w:rsidP="00D222D9">
      <w:pPr>
        <w:adjustRightInd w:val="0"/>
        <w:snapToGrid w:val="0"/>
        <w:spacing w:line="500" w:lineRule="exact"/>
        <w:jc w:val="distribute"/>
      </w:pPr>
      <w:r>
        <w:rPr>
          <w:rFonts w:eastAsia="方正仿宋_GBK"/>
          <w:sz w:val="32"/>
          <w:szCs w:val="32"/>
          <w:shd w:val="clear" w:color="auto" w:fill="FFFFFF"/>
        </w:rPr>
        <w:t xml:space="preserve">    </w:t>
      </w:r>
      <w:r>
        <w:rPr>
          <w:rFonts w:eastAsia="方正仿宋_GBK"/>
          <w:sz w:val="32"/>
          <w:szCs w:val="32"/>
          <w:shd w:val="clear" w:color="auto" w:fill="FFFFFF"/>
        </w:rPr>
        <w:t>三、项目真实性合规性承诺书</w:t>
      </w:r>
      <w:r>
        <w:rPr>
          <w:rFonts w:eastAsia="方正仿宋_GBK"/>
          <w:sz w:val="32"/>
          <w:szCs w:val="32"/>
        </w:rPr>
        <w:t>.............................................</w:t>
      </w:r>
      <w:r>
        <w:rPr>
          <w:rFonts w:eastAsia="方正仿宋_GBK" w:hint="eastAsia"/>
          <w:sz w:val="32"/>
          <w:szCs w:val="32"/>
        </w:rPr>
        <w:t xml:space="preserve">12                        </w:t>
      </w:r>
    </w:p>
    <w:p w:rsidR="00AD5101" w:rsidRDefault="001E0EF0" w:rsidP="00D222D9">
      <w:pPr>
        <w:widowControl/>
        <w:numPr>
          <w:ilvl w:val="0"/>
          <w:numId w:val="1"/>
        </w:numPr>
        <w:spacing w:line="500" w:lineRule="exact"/>
        <w:ind w:firstLine="640"/>
        <w:jc w:val="left"/>
        <w:rPr>
          <w:rFonts w:eastAsia="方正黑体_GBK"/>
          <w:sz w:val="32"/>
          <w:szCs w:val="32"/>
          <w:shd w:val="clear" w:color="auto" w:fill="FFFFFF"/>
        </w:rPr>
      </w:pPr>
      <w:r>
        <w:rPr>
          <w:rFonts w:eastAsia="方正黑体_GBK" w:hint="eastAsia"/>
          <w:sz w:val="32"/>
          <w:szCs w:val="32"/>
          <w:shd w:val="clear" w:color="auto" w:fill="FFFFFF"/>
        </w:rPr>
        <w:t xml:space="preserve"> </w:t>
      </w:r>
      <w:r>
        <w:rPr>
          <w:rFonts w:eastAsia="方正黑体_GBK" w:hint="eastAsia"/>
          <w:sz w:val="32"/>
          <w:szCs w:val="32"/>
          <w:shd w:val="clear" w:color="auto" w:fill="FFFFFF"/>
        </w:rPr>
        <w:t>申报说明</w:t>
      </w:r>
    </w:p>
    <w:p w:rsidR="00AD5101" w:rsidRDefault="00AD5101">
      <w:pPr>
        <w:widowControl/>
        <w:jc w:val="left"/>
        <w:rPr>
          <w:rFonts w:eastAsia="方正仿宋_GBK"/>
          <w:snapToGrid w:val="0"/>
          <w:kern w:val="0"/>
          <w:sz w:val="32"/>
          <w:szCs w:val="32"/>
        </w:rPr>
        <w:sectPr w:rsidR="00AD5101">
          <w:footerReference w:type="even" r:id="rId10"/>
          <w:footerReference w:type="default" r:id="rId11"/>
          <w:pgSz w:w="11906" w:h="16838"/>
          <w:pgMar w:top="2098" w:right="1474" w:bottom="1985" w:left="1588" w:header="851" w:footer="992" w:gutter="0"/>
          <w:pgNumType w:start="1"/>
          <w:cols w:space="720"/>
          <w:docGrid w:type="lines" w:linePitch="312"/>
        </w:sectPr>
      </w:pPr>
    </w:p>
    <w:p w:rsidR="00AD5101" w:rsidRDefault="00AD5101">
      <w:pPr>
        <w:widowControl/>
        <w:jc w:val="left"/>
        <w:rPr>
          <w:rFonts w:eastAsia="方正仿宋_GBK"/>
          <w:snapToGrid w:val="0"/>
          <w:kern w:val="0"/>
          <w:sz w:val="32"/>
          <w:szCs w:val="32"/>
        </w:rPr>
      </w:pPr>
    </w:p>
    <w:p w:rsidR="00AD5101" w:rsidRDefault="001E0EF0">
      <w:pPr>
        <w:pStyle w:val="10"/>
        <w:adjustRightInd w:val="0"/>
        <w:snapToGrid w:val="0"/>
        <w:spacing w:line="500" w:lineRule="atLeast"/>
        <w:ind w:firstLineChars="900" w:firstLine="2880"/>
        <w:rPr>
          <w:rFonts w:ascii="Times New Roman" w:hAnsi="Times New Roman" w:cs="Times New Roman"/>
          <w:color w:val="auto"/>
        </w:rPr>
      </w:pPr>
      <w:r>
        <w:rPr>
          <w:rFonts w:ascii="Times New Roman" w:hAnsi="Times New Roman" w:cs="Times New Roman"/>
          <w:color w:val="auto"/>
        </w:rPr>
        <w:t>第一部分</w:t>
      </w:r>
      <w:r>
        <w:rPr>
          <w:rFonts w:ascii="Times New Roman" w:hAnsi="Times New Roman" w:cs="Times New Roman"/>
          <w:color w:val="auto"/>
        </w:rPr>
        <w:t xml:space="preserve">  </w:t>
      </w:r>
      <w:r>
        <w:rPr>
          <w:rFonts w:ascii="Times New Roman" w:hAnsi="Times New Roman" w:cs="Times New Roman"/>
          <w:color w:val="auto"/>
        </w:rPr>
        <w:t>申报方向</w:t>
      </w:r>
    </w:p>
    <w:p w:rsidR="00AD5101" w:rsidRDefault="00AD5101"/>
    <w:p w:rsidR="00AD5101" w:rsidRDefault="001E0EF0">
      <w:pPr>
        <w:pStyle w:val="10"/>
        <w:adjustRightInd w:val="0"/>
        <w:snapToGrid w:val="0"/>
        <w:spacing w:line="500" w:lineRule="atLeast"/>
        <w:rPr>
          <w:rFonts w:ascii="Times New Roman" w:eastAsia="方正小标宋_GBK" w:hAnsi="Times New Roman" w:cs="Times New Roman"/>
          <w:color w:val="auto"/>
        </w:rPr>
      </w:pPr>
      <w:r>
        <w:rPr>
          <w:rFonts w:ascii="Times New Roman" w:hAnsi="Times New Roman" w:cs="Times New Roman" w:hint="eastAsia"/>
          <w:color w:val="auto"/>
        </w:rPr>
        <w:t xml:space="preserve">    </w:t>
      </w:r>
      <w:r>
        <w:rPr>
          <w:rFonts w:ascii="方正小标宋_GBK" w:eastAsia="方正小标宋_GBK" w:hAnsi="方正小标宋_GBK" w:cs="方正小标宋_GBK" w:hint="eastAsia"/>
          <w:color w:val="auto"/>
        </w:rPr>
        <w:t>一、智能化改造</w:t>
      </w:r>
    </w:p>
    <w:p w:rsidR="00AD5101" w:rsidRDefault="001E0EF0">
      <w:pPr>
        <w:ind w:firstLineChars="200" w:firstLine="640"/>
        <w:rPr>
          <w:rFonts w:eastAsia="方正仿宋_GBK" w:cs="宋体"/>
          <w:b/>
          <w:bCs/>
          <w:kern w:val="0"/>
          <w:sz w:val="32"/>
          <w:szCs w:val="32"/>
        </w:rPr>
      </w:pPr>
      <w:r>
        <w:rPr>
          <w:rFonts w:eastAsia="方正仿宋_GBK" w:cs="宋体" w:hint="eastAsia"/>
          <w:bCs/>
          <w:kern w:val="0"/>
          <w:sz w:val="32"/>
          <w:szCs w:val="32"/>
        </w:rPr>
        <w:t>鼓励企业智能化改造，支持工业企业利用新一代信息技术，打造工业互联网创新应用场景和新模式应用，通过采用自动化、数字化、网络化、智能化等先进制造系统和设备，推动智能制造能力提升。</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申报条件：</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）申报项目已在国家统计联网直报平台进行固定资产投资</w:t>
      </w:r>
      <w:r>
        <w:rPr>
          <w:rFonts w:eastAsia="方正仿宋_GBK" w:cs="宋体" w:hint="eastAsia"/>
          <w:b/>
          <w:kern w:val="0"/>
          <w:sz w:val="32"/>
          <w:szCs w:val="32"/>
        </w:rPr>
        <w:t>技改报统</w:t>
      </w:r>
      <w:r>
        <w:rPr>
          <w:rFonts w:eastAsia="方正仿宋_GBK" w:cs="宋体" w:hint="eastAsia"/>
          <w:bCs/>
          <w:kern w:val="0"/>
          <w:sz w:val="32"/>
          <w:szCs w:val="32"/>
        </w:rPr>
        <w:t>；（</w:t>
      </w:r>
      <w:r>
        <w:rPr>
          <w:rFonts w:eastAsia="方正仿宋_GBK" w:cs="宋体" w:hint="eastAsia"/>
          <w:bCs/>
          <w:kern w:val="0"/>
          <w:sz w:val="32"/>
          <w:szCs w:val="32"/>
        </w:rPr>
        <w:t>2</w:t>
      </w:r>
      <w:r>
        <w:rPr>
          <w:rFonts w:eastAsia="方正仿宋_GBK" w:cs="宋体" w:hint="eastAsia"/>
          <w:bCs/>
          <w:kern w:val="0"/>
          <w:sz w:val="32"/>
          <w:szCs w:val="32"/>
        </w:rPr>
        <w:t>）项目实际固定资产投资额</w:t>
      </w:r>
      <w:r>
        <w:rPr>
          <w:rFonts w:eastAsia="方正仿宋_GBK"/>
          <w:kern w:val="0"/>
          <w:sz w:val="32"/>
          <w:szCs w:val="32"/>
        </w:rPr>
        <w:t>不低于</w:t>
      </w:r>
      <w:r>
        <w:rPr>
          <w:rFonts w:eastAsia="方正仿宋_GBK" w:hint="eastAsia"/>
          <w:kern w:val="0"/>
          <w:sz w:val="32"/>
          <w:szCs w:val="32"/>
        </w:rPr>
        <w:t>500</w:t>
      </w:r>
      <w:r>
        <w:rPr>
          <w:rFonts w:eastAsia="方正仿宋_GBK"/>
          <w:kern w:val="0"/>
          <w:sz w:val="32"/>
          <w:szCs w:val="32"/>
        </w:rPr>
        <w:t>万元</w:t>
      </w:r>
      <w:r>
        <w:rPr>
          <w:rFonts w:eastAsia="方正仿宋_GBK" w:cs="宋体" w:hint="eastAsia"/>
          <w:bCs/>
          <w:kern w:val="0"/>
          <w:sz w:val="32"/>
          <w:szCs w:val="32"/>
        </w:rPr>
        <w:t>；（</w:t>
      </w:r>
      <w:r>
        <w:rPr>
          <w:rFonts w:eastAsia="方正仿宋_GBK" w:cs="宋体" w:hint="eastAsia"/>
          <w:bCs/>
          <w:kern w:val="0"/>
          <w:sz w:val="32"/>
          <w:szCs w:val="32"/>
        </w:rPr>
        <w:t>3</w:t>
      </w:r>
      <w:r>
        <w:rPr>
          <w:rFonts w:eastAsia="方正仿宋_GBK" w:cs="宋体" w:hint="eastAsia"/>
          <w:bCs/>
          <w:kern w:val="0"/>
          <w:sz w:val="32"/>
          <w:szCs w:val="32"/>
        </w:rPr>
        <w:t>）项目投资已完成。</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补助标准：</w:t>
      </w:r>
      <w:r>
        <w:rPr>
          <w:rFonts w:eastAsia="方正仿宋_GBK" w:cs="宋体" w:hint="eastAsia"/>
          <w:bCs/>
          <w:kern w:val="0"/>
          <w:sz w:val="32"/>
          <w:szCs w:val="32"/>
        </w:rPr>
        <w:t>按不超过其设备实际投资的</w:t>
      </w:r>
      <w:r>
        <w:rPr>
          <w:rFonts w:eastAsia="方正仿宋_GBK" w:cs="宋体" w:hint="eastAsia"/>
          <w:bCs/>
          <w:kern w:val="0"/>
          <w:sz w:val="32"/>
          <w:szCs w:val="32"/>
        </w:rPr>
        <w:t>20%</w:t>
      </w:r>
      <w:r>
        <w:rPr>
          <w:rFonts w:eastAsia="方正仿宋_GBK" w:cs="宋体" w:hint="eastAsia"/>
          <w:bCs/>
          <w:kern w:val="0"/>
          <w:sz w:val="32"/>
          <w:szCs w:val="32"/>
        </w:rPr>
        <w:t>给予补助，单个项目补助额度不超过</w:t>
      </w:r>
      <w:r>
        <w:rPr>
          <w:rFonts w:eastAsia="方正仿宋_GBK" w:cs="宋体" w:hint="eastAsia"/>
          <w:bCs/>
          <w:kern w:val="0"/>
          <w:sz w:val="32"/>
          <w:szCs w:val="32"/>
        </w:rPr>
        <w:t>500</w:t>
      </w:r>
      <w:r>
        <w:rPr>
          <w:rFonts w:eastAsia="方正仿宋_GBK" w:cs="宋体" w:hint="eastAsia"/>
          <w:bCs/>
          <w:kern w:val="0"/>
          <w:sz w:val="32"/>
          <w:szCs w:val="32"/>
        </w:rPr>
        <w:t>万元。</w:t>
      </w:r>
    </w:p>
    <w:p w:rsidR="00AD5101" w:rsidRDefault="001E0EF0">
      <w:pPr>
        <w:ind w:firstLineChars="200" w:firstLine="640"/>
        <w:rPr>
          <w:rFonts w:eastAsia="方正仿宋_GBK"/>
          <w:sz w:val="32"/>
          <w:szCs w:val="32"/>
        </w:rPr>
      </w:pPr>
      <w:r>
        <w:rPr>
          <w:rFonts w:eastAsia="方正楷体_GBK" w:cs="宋体" w:hint="eastAsia"/>
          <w:bCs/>
          <w:kern w:val="0"/>
          <w:sz w:val="32"/>
          <w:szCs w:val="32"/>
        </w:rPr>
        <w:t>佐证材料：</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）报统证明，有技改备案的项目同时提供备案证；（</w:t>
      </w:r>
      <w:r>
        <w:rPr>
          <w:rFonts w:eastAsia="方正仿宋_GBK" w:cs="宋体" w:hint="eastAsia"/>
          <w:bCs/>
          <w:kern w:val="0"/>
          <w:sz w:val="32"/>
          <w:szCs w:val="32"/>
        </w:rPr>
        <w:t>2</w:t>
      </w:r>
      <w:r>
        <w:rPr>
          <w:rFonts w:eastAsia="方正仿宋_GBK" w:cs="宋体" w:hint="eastAsia"/>
          <w:bCs/>
          <w:kern w:val="0"/>
          <w:sz w:val="32"/>
          <w:szCs w:val="32"/>
        </w:rPr>
        <w:t>）</w:t>
      </w:r>
      <w:r>
        <w:rPr>
          <w:rFonts w:eastAsia="方正仿宋_GBK" w:hint="eastAsia"/>
          <w:sz w:val="32"/>
          <w:szCs w:val="32"/>
        </w:rPr>
        <w:t>固定资产</w:t>
      </w:r>
      <w:r>
        <w:rPr>
          <w:rFonts w:eastAsia="方正仿宋_GBK"/>
          <w:sz w:val="32"/>
          <w:szCs w:val="32"/>
        </w:rPr>
        <w:t>投资明细表</w:t>
      </w:r>
      <w:r>
        <w:rPr>
          <w:rFonts w:eastAsia="方正仿宋_GBK" w:hint="eastAsia"/>
          <w:sz w:val="32"/>
          <w:szCs w:val="32"/>
        </w:rPr>
        <w:t>及其对应的合同</w:t>
      </w:r>
      <w:r>
        <w:rPr>
          <w:rFonts w:eastAsia="方正仿宋_GBK"/>
          <w:sz w:val="32"/>
          <w:szCs w:val="32"/>
        </w:rPr>
        <w:t>、发票</w:t>
      </w:r>
      <w:r>
        <w:rPr>
          <w:rFonts w:eastAsia="方正仿宋_GBK" w:hint="eastAsia"/>
          <w:sz w:val="32"/>
          <w:szCs w:val="32"/>
        </w:rPr>
        <w:t>、主要设备、设施照片和软件截图等。</w:t>
      </w:r>
    </w:p>
    <w:p w:rsidR="00AD5101" w:rsidRDefault="001E0EF0">
      <w:pPr>
        <w:ind w:firstLineChars="200" w:firstLine="640"/>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二、绿色化改造</w:t>
      </w:r>
    </w:p>
    <w:p w:rsidR="00AD5101" w:rsidRDefault="001E0EF0">
      <w:pPr>
        <w:ind w:firstLineChars="200" w:firstLine="640"/>
        <w:rPr>
          <w:rFonts w:eastAsia="方正仿宋_GBK" w:cs="宋体"/>
          <w:b/>
          <w:bCs/>
          <w:kern w:val="0"/>
          <w:sz w:val="32"/>
          <w:szCs w:val="32"/>
        </w:rPr>
      </w:pPr>
      <w:r>
        <w:rPr>
          <w:rFonts w:eastAsia="方正仿宋_GBK" w:cs="宋体" w:hint="eastAsia"/>
          <w:bCs/>
          <w:kern w:val="0"/>
          <w:sz w:val="32"/>
          <w:szCs w:val="32"/>
        </w:rPr>
        <w:t>助力</w:t>
      </w:r>
      <w:r>
        <w:rPr>
          <w:rFonts w:eastAsia="方正仿宋_GBK" w:cs="方正仿宋_GBK" w:hint="eastAsia"/>
          <w:bCs/>
          <w:kern w:val="0"/>
          <w:sz w:val="32"/>
          <w:szCs w:val="32"/>
        </w:rPr>
        <w:t>企业绿色化改造，按照碳达峰、碳中和要求，支持工业企业进行节能、节水、清洁化和环保技术改造。</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申报条件：</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）申报项目已在国家统计联网直报平台进行固定资产投资</w:t>
      </w:r>
      <w:r>
        <w:rPr>
          <w:rFonts w:eastAsia="方正仿宋_GBK" w:cs="宋体" w:hint="eastAsia"/>
          <w:b/>
          <w:kern w:val="0"/>
          <w:sz w:val="32"/>
          <w:szCs w:val="32"/>
        </w:rPr>
        <w:t>技改报统</w:t>
      </w:r>
      <w:r>
        <w:rPr>
          <w:rFonts w:eastAsia="方正仿宋_GBK" w:cs="宋体" w:hint="eastAsia"/>
          <w:bCs/>
          <w:kern w:val="0"/>
          <w:sz w:val="32"/>
          <w:szCs w:val="32"/>
        </w:rPr>
        <w:t>；（</w:t>
      </w:r>
      <w:r>
        <w:rPr>
          <w:rFonts w:eastAsia="方正仿宋_GBK" w:cs="宋体" w:hint="eastAsia"/>
          <w:bCs/>
          <w:kern w:val="0"/>
          <w:sz w:val="32"/>
          <w:szCs w:val="32"/>
        </w:rPr>
        <w:t>2</w:t>
      </w:r>
      <w:r>
        <w:rPr>
          <w:rFonts w:eastAsia="方正仿宋_GBK" w:cs="宋体" w:hint="eastAsia"/>
          <w:bCs/>
          <w:kern w:val="0"/>
          <w:sz w:val="32"/>
          <w:szCs w:val="32"/>
        </w:rPr>
        <w:t>）项目实际固定资产投资额</w:t>
      </w:r>
      <w:r>
        <w:rPr>
          <w:rFonts w:eastAsia="方正仿宋_GBK"/>
          <w:kern w:val="0"/>
          <w:sz w:val="32"/>
          <w:szCs w:val="32"/>
        </w:rPr>
        <w:t>不低于</w:t>
      </w:r>
      <w:r>
        <w:rPr>
          <w:rFonts w:eastAsia="方正仿宋_GBK" w:hint="eastAsia"/>
          <w:kern w:val="0"/>
          <w:sz w:val="32"/>
          <w:szCs w:val="32"/>
        </w:rPr>
        <w:lastRenderedPageBreak/>
        <w:t>500</w:t>
      </w:r>
      <w:r>
        <w:rPr>
          <w:rFonts w:eastAsia="方正仿宋_GBK"/>
          <w:kern w:val="0"/>
          <w:sz w:val="32"/>
          <w:szCs w:val="32"/>
        </w:rPr>
        <w:t>万元</w:t>
      </w:r>
      <w:r>
        <w:rPr>
          <w:rFonts w:eastAsia="方正仿宋_GBK" w:cs="宋体" w:hint="eastAsia"/>
          <w:bCs/>
          <w:kern w:val="0"/>
          <w:sz w:val="32"/>
          <w:szCs w:val="32"/>
        </w:rPr>
        <w:t>；（</w:t>
      </w:r>
      <w:r>
        <w:rPr>
          <w:rFonts w:eastAsia="方正仿宋_GBK" w:cs="宋体" w:hint="eastAsia"/>
          <w:bCs/>
          <w:kern w:val="0"/>
          <w:sz w:val="32"/>
          <w:szCs w:val="32"/>
        </w:rPr>
        <w:t>3</w:t>
      </w:r>
      <w:r>
        <w:rPr>
          <w:rFonts w:eastAsia="方正仿宋_GBK" w:cs="宋体" w:hint="eastAsia"/>
          <w:bCs/>
          <w:kern w:val="0"/>
          <w:sz w:val="32"/>
          <w:szCs w:val="32"/>
        </w:rPr>
        <w:t>）项目投资已完成。</w:t>
      </w:r>
    </w:p>
    <w:p w:rsidR="00AD5101" w:rsidRDefault="001E0EF0">
      <w:pPr>
        <w:ind w:firstLineChars="200" w:firstLine="640"/>
        <w:rPr>
          <w:rFonts w:eastAsia="方正仿宋_GBK" w:cs="宋体"/>
          <w:bCs/>
          <w:kern w:val="0"/>
          <w:sz w:val="32"/>
          <w:szCs w:val="32"/>
        </w:rPr>
      </w:pPr>
      <w:r>
        <w:rPr>
          <w:rFonts w:eastAsia="方正楷体_GBK" w:cs="宋体" w:hint="eastAsia"/>
          <w:bCs/>
          <w:kern w:val="0"/>
          <w:sz w:val="32"/>
          <w:szCs w:val="32"/>
        </w:rPr>
        <w:t>补助标准：</w:t>
      </w:r>
      <w:r>
        <w:rPr>
          <w:rFonts w:eastAsia="方正仿宋_GBK" w:cs="宋体" w:hint="eastAsia"/>
          <w:bCs/>
          <w:kern w:val="0"/>
          <w:sz w:val="32"/>
          <w:szCs w:val="32"/>
        </w:rPr>
        <w:t>按不超过其设备实际投资的</w:t>
      </w:r>
      <w:r>
        <w:rPr>
          <w:rFonts w:eastAsia="方正仿宋_GBK" w:cs="宋体" w:hint="eastAsia"/>
          <w:bCs/>
          <w:kern w:val="0"/>
          <w:sz w:val="32"/>
          <w:szCs w:val="32"/>
        </w:rPr>
        <w:t>20%</w:t>
      </w:r>
      <w:r>
        <w:rPr>
          <w:rFonts w:eastAsia="方正仿宋_GBK" w:cs="宋体" w:hint="eastAsia"/>
          <w:bCs/>
          <w:kern w:val="0"/>
          <w:sz w:val="32"/>
          <w:szCs w:val="32"/>
        </w:rPr>
        <w:t>给予补助，单个项目补助额度不超过</w:t>
      </w:r>
      <w:r>
        <w:rPr>
          <w:rFonts w:eastAsia="方正仿宋_GBK" w:cs="宋体" w:hint="eastAsia"/>
          <w:bCs/>
          <w:kern w:val="0"/>
          <w:sz w:val="32"/>
          <w:szCs w:val="32"/>
        </w:rPr>
        <w:t>500</w:t>
      </w:r>
      <w:r>
        <w:rPr>
          <w:rFonts w:eastAsia="方正仿宋_GBK" w:cs="宋体" w:hint="eastAsia"/>
          <w:bCs/>
          <w:kern w:val="0"/>
          <w:sz w:val="32"/>
          <w:szCs w:val="32"/>
        </w:rPr>
        <w:t>万元。</w:t>
      </w:r>
    </w:p>
    <w:p w:rsidR="00AD5101" w:rsidRDefault="001E0EF0">
      <w:pPr>
        <w:ind w:firstLineChars="200" w:firstLine="640"/>
        <w:rPr>
          <w:rFonts w:eastAsia="方正仿宋_GBK"/>
          <w:sz w:val="32"/>
          <w:szCs w:val="32"/>
        </w:rPr>
      </w:pPr>
      <w:r>
        <w:rPr>
          <w:rFonts w:eastAsia="方正楷体_GBK" w:cs="宋体" w:hint="eastAsia"/>
          <w:bCs/>
          <w:kern w:val="0"/>
          <w:sz w:val="32"/>
          <w:szCs w:val="32"/>
        </w:rPr>
        <w:t>佐证材料：</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）报统证明，有技改备案的项目同时提供备案证；（</w:t>
      </w:r>
      <w:r>
        <w:rPr>
          <w:rFonts w:eastAsia="方正仿宋_GBK" w:cs="宋体" w:hint="eastAsia"/>
          <w:bCs/>
          <w:kern w:val="0"/>
          <w:sz w:val="32"/>
          <w:szCs w:val="32"/>
        </w:rPr>
        <w:t>2</w:t>
      </w:r>
      <w:r>
        <w:rPr>
          <w:rFonts w:eastAsia="方正仿宋_GBK" w:cs="宋体" w:hint="eastAsia"/>
          <w:bCs/>
          <w:kern w:val="0"/>
          <w:sz w:val="32"/>
          <w:szCs w:val="32"/>
        </w:rPr>
        <w:t>）</w:t>
      </w:r>
      <w:r>
        <w:rPr>
          <w:rFonts w:eastAsia="方正仿宋_GBK" w:hint="eastAsia"/>
          <w:sz w:val="32"/>
          <w:szCs w:val="32"/>
        </w:rPr>
        <w:t>固定资产</w:t>
      </w:r>
      <w:r>
        <w:rPr>
          <w:rFonts w:eastAsia="方正仿宋_GBK"/>
          <w:sz w:val="32"/>
          <w:szCs w:val="32"/>
        </w:rPr>
        <w:t>投资明细表</w:t>
      </w:r>
      <w:r>
        <w:rPr>
          <w:rFonts w:eastAsia="方正仿宋_GBK" w:hint="eastAsia"/>
          <w:sz w:val="32"/>
          <w:szCs w:val="32"/>
        </w:rPr>
        <w:t>及其对应的合同</w:t>
      </w:r>
      <w:r>
        <w:rPr>
          <w:rFonts w:eastAsia="方正仿宋_GBK"/>
          <w:sz w:val="32"/>
          <w:szCs w:val="32"/>
        </w:rPr>
        <w:t>、发票</w:t>
      </w:r>
      <w:r>
        <w:rPr>
          <w:rFonts w:eastAsia="方正仿宋_GBK" w:hint="eastAsia"/>
          <w:sz w:val="32"/>
          <w:szCs w:val="32"/>
        </w:rPr>
        <w:t>、主要设备、设施照片和软件截图等。</w:t>
      </w:r>
    </w:p>
    <w:p w:rsidR="00AD5101" w:rsidRDefault="001E0EF0">
      <w:pPr>
        <w:pStyle w:val="10"/>
        <w:adjustRightInd w:val="0"/>
        <w:snapToGrid w:val="0"/>
        <w:spacing w:line="500" w:lineRule="atLeast"/>
        <w:ind w:firstLineChars="200" w:firstLine="640"/>
        <w:rPr>
          <w:rFonts w:ascii="方正小标宋_GBK" w:eastAsia="方正小标宋_GBK" w:hAnsi="方正小标宋_GBK" w:cs="方正小标宋_GBK"/>
          <w:color w:val="auto"/>
        </w:rPr>
      </w:pPr>
      <w:r>
        <w:rPr>
          <w:rFonts w:ascii="方正小标宋_GBK" w:eastAsia="方正小标宋_GBK" w:hAnsi="方正小标宋_GBK" w:cs="方正小标宋_GBK" w:hint="eastAsia"/>
          <w:color w:val="auto"/>
        </w:rPr>
        <w:t>三、智能制造标杆</w:t>
      </w:r>
    </w:p>
    <w:p w:rsidR="00AD5101" w:rsidRDefault="001E0EF0">
      <w:pPr>
        <w:ind w:firstLineChars="200" w:firstLine="640"/>
        <w:rPr>
          <w:rFonts w:eastAsia="方正仿宋_GBK"/>
          <w:sz w:val="32"/>
        </w:rPr>
      </w:pPr>
      <w:r>
        <w:rPr>
          <w:rFonts w:eastAsia="方正仿宋_GBK" w:hint="eastAsia"/>
          <w:sz w:val="32"/>
        </w:rPr>
        <w:t>对实施技术改造后，入选全球智能制造灯塔工厂、国家智能标杆工厂、重庆市创新示范智能工厂、重庆市智能工厂、重庆市数字化车间名单的工业企业给予一次性奖励。</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申报条件：</w:t>
      </w:r>
      <w:r>
        <w:rPr>
          <w:rFonts w:eastAsia="方正仿宋_GBK" w:cs="宋体" w:hint="eastAsia"/>
          <w:bCs/>
          <w:kern w:val="0"/>
          <w:sz w:val="32"/>
          <w:szCs w:val="32"/>
        </w:rPr>
        <w:t>（</w:t>
      </w:r>
      <w:r>
        <w:rPr>
          <w:rFonts w:eastAsia="方正仿宋_GBK" w:cs="宋体" w:hint="eastAsia"/>
          <w:bCs/>
          <w:kern w:val="0"/>
          <w:sz w:val="32"/>
          <w:szCs w:val="32"/>
        </w:rPr>
        <w:t>1</w:t>
      </w:r>
      <w:r>
        <w:rPr>
          <w:rFonts w:eastAsia="方正仿宋_GBK" w:cs="宋体" w:hint="eastAsia"/>
          <w:bCs/>
          <w:kern w:val="0"/>
          <w:sz w:val="32"/>
          <w:szCs w:val="32"/>
        </w:rPr>
        <w:t>）申报企业在入选前已完成技术改造；</w:t>
      </w:r>
      <w:r>
        <w:rPr>
          <w:rFonts w:eastAsia="方正仿宋_GBK"/>
          <w:kern w:val="0"/>
          <w:sz w:val="32"/>
          <w:szCs w:val="32"/>
        </w:rPr>
        <w:t>（</w:t>
      </w:r>
      <w:r>
        <w:rPr>
          <w:rFonts w:eastAsia="方正仿宋_GBK" w:hint="eastAsia"/>
          <w:kern w:val="0"/>
          <w:sz w:val="32"/>
          <w:szCs w:val="32"/>
        </w:rPr>
        <w:t>2</w:t>
      </w:r>
      <w:r>
        <w:rPr>
          <w:rFonts w:eastAsia="方正仿宋_GBK"/>
          <w:kern w:val="0"/>
          <w:sz w:val="32"/>
          <w:szCs w:val="32"/>
        </w:rPr>
        <w:t>）申报</w:t>
      </w:r>
      <w:r>
        <w:rPr>
          <w:rFonts w:eastAsia="方正仿宋_GBK" w:hint="eastAsia"/>
          <w:kern w:val="0"/>
          <w:sz w:val="32"/>
          <w:szCs w:val="32"/>
        </w:rPr>
        <w:t>企业被认定为</w:t>
      </w:r>
      <w:r>
        <w:rPr>
          <w:rFonts w:eastAsia="方正仿宋_GBK" w:hint="eastAsia"/>
          <w:sz w:val="32"/>
        </w:rPr>
        <w:t>全球智能制造灯塔工厂、国家智能标杆工厂、重庆市创新示范智能工厂、重庆市智能工厂、重庆市数字化车间。</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补助标准：</w:t>
      </w:r>
      <w:r>
        <w:rPr>
          <w:rFonts w:eastAsia="方正仿宋_GBK" w:hint="eastAsia"/>
          <w:sz w:val="32"/>
        </w:rPr>
        <w:t>全球智能制造灯塔工厂不超过</w:t>
      </w:r>
      <w:r>
        <w:rPr>
          <w:rFonts w:eastAsia="方正仿宋_GBK" w:hint="eastAsia"/>
          <w:sz w:val="32"/>
        </w:rPr>
        <w:t>500</w:t>
      </w:r>
      <w:r>
        <w:rPr>
          <w:rFonts w:eastAsia="方正仿宋_GBK" w:hint="eastAsia"/>
          <w:sz w:val="32"/>
        </w:rPr>
        <w:t>万元、国家智能标杆工厂不超过</w:t>
      </w:r>
      <w:r>
        <w:rPr>
          <w:rFonts w:eastAsia="方正仿宋_GBK" w:hint="eastAsia"/>
          <w:sz w:val="32"/>
        </w:rPr>
        <w:t>400</w:t>
      </w:r>
      <w:r>
        <w:rPr>
          <w:rFonts w:eastAsia="方正仿宋_GBK" w:hint="eastAsia"/>
          <w:sz w:val="32"/>
        </w:rPr>
        <w:t>万元、重庆市创新示范智能工厂不超过</w:t>
      </w:r>
      <w:r>
        <w:rPr>
          <w:rFonts w:eastAsia="方正仿宋_GBK" w:hint="eastAsia"/>
          <w:sz w:val="32"/>
        </w:rPr>
        <w:t>300</w:t>
      </w:r>
      <w:r>
        <w:rPr>
          <w:rFonts w:eastAsia="方正仿宋_GBK" w:hint="eastAsia"/>
          <w:sz w:val="32"/>
        </w:rPr>
        <w:t>万元、重庆市智能工厂不超过</w:t>
      </w:r>
      <w:r>
        <w:rPr>
          <w:rFonts w:eastAsia="方正仿宋_GBK" w:hint="eastAsia"/>
          <w:sz w:val="32"/>
        </w:rPr>
        <w:t>100</w:t>
      </w:r>
      <w:r>
        <w:rPr>
          <w:rFonts w:eastAsia="方正仿宋_GBK" w:hint="eastAsia"/>
          <w:sz w:val="32"/>
        </w:rPr>
        <w:t>万元、重庆市数字化车间不超过</w:t>
      </w:r>
      <w:r>
        <w:rPr>
          <w:rFonts w:eastAsia="方正仿宋_GBK" w:hint="eastAsia"/>
          <w:sz w:val="32"/>
        </w:rPr>
        <w:t>50</w:t>
      </w:r>
      <w:r>
        <w:rPr>
          <w:rFonts w:eastAsia="方正仿宋_GBK" w:hint="eastAsia"/>
          <w:sz w:val="32"/>
        </w:rPr>
        <w:t>万元。</w:t>
      </w:r>
    </w:p>
    <w:p w:rsidR="00AD5101" w:rsidRDefault="001E0EF0">
      <w:pPr>
        <w:ind w:firstLineChars="200" w:firstLine="640"/>
        <w:rPr>
          <w:rFonts w:eastAsia="方正仿宋_GBK"/>
          <w:sz w:val="32"/>
          <w:szCs w:val="32"/>
        </w:rPr>
      </w:pPr>
      <w:r>
        <w:rPr>
          <w:rFonts w:eastAsia="方正楷体_GBK" w:cs="宋体" w:hint="eastAsia"/>
          <w:bCs/>
          <w:kern w:val="0"/>
          <w:sz w:val="32"/>
          <w:szCs w:val="32"/>
        </w:rPr>
        <w:t>佐证材料：</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）入选前技改项目完成的证明材料，如项目</w:t>
      </w:r>
      <w:r>
        <w:rPr>
          <w:rFonts w:eastAsia="方正仿宋_GBK" w:cs="宋体" w:hint="eastAsia"/>
          <w:bCs/>
          <w:kern w:val="0"/>
          <w:sz w:val="32"/>
          <w:szCs w:val="32"/>
        </w:rPr>
        <w:t>验收报告或国家统计联网直报平台完成固定资产投资技改报统的证明；</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）认定</w:t>
      </w:r>
      <w:r>
        <w:rPr>
          <w:rFonts w:eastAsia="方正仿宋_GBK"/>
          <w:sz w:val="32"/>
          <w:szCs w:val="32"/>
        </w:rPr>
        <w:t>文件。</w:t>
      </w:r>
    </w:p>
    <w:p w:rsidR="00AD5101" w:rsidRDefault="001E0EF0">
      <w:pPr>
        <w:widowControl/>
        <w:ind w:firstLineChars="200" w:firstLine="640"/>
        <w:jc w:val="left"/>
        <w:rPr>
          <w:rFonts w:ascii="黑体" w:eastAsia="黑体" w:hAnsi="黑体" w:cs="黑体"/>
          <w:sz w:val="32"/>
          <w:szCs w:val="32"/>
        </w:rPr>
      </w:pPr>
      <w:r>
        <w:rPr>
          <w:rFonts w:ascii="方正小标宋_GBK" w:eastAsia="方正小标宋_GBK" w:hAnsi="方正小标宋_GBK" w:cs="方正小标宋_GBK"/>
          <w:sz w:val="32"/>
          <w:szCs w:val="32"/>
        </w:rPr>
        <w:br w:type="page"/>
      </w:r>
      <w:r>
        <w:rPr>
          <w:rFonts w:ascii="方正小标宋_GBK" w:eastAsia="方正小标宋_GBK" w:hAnsi="方正小标宋_GBK" w:cs="方正小标宋_GBK" w:hint="eastAsia"/>
          <w:sz w:val="32"/>
          <w:szCs w:val="32"/>
        </w:rPr>
        <w:lastRenderedPageBreak/>
        <w:t>四、培育技改产业链</w:t>
      </w:r>
    </w:p>
    <w:p w:rsidR="00AD5101" w:rsidRDefault="001E0EF0">
      <w:pPr>
        <w:ind w:firstLineChars="200" w:firstLine="640"/>
        <w:rPr>
          <w:rFonts w:eastAsia="方正仿宋_GBK"/>
          <w:sz w:val="32"/>
          <w:szCs w:val="32"/>
        </w:rPr>
      </w:pPr>
      <w:r>
        <w:rPr>
          <w:rFonts w:eastAsia="方正仿宋_GBK" w:hint="eastAsia"/>
          <w:bCs/>
          <w:sz w:val="32"/>
        </w:rPr>
        <w:t>培育</w:t>
      </w:r>
      <w:r>
        <w:rPr>
          <w:rFonts w:eastAsia="方正仿宋_GBK" w:hint="eastAsia"/>
          <w:bCs/>
          <w:sz w:val="32"/>
          <w:szCs w:val="32"/>
        </w:rPr>
        <w:t>技改</w:t>
      </w:r>
      <w:r>
        <w:rPr>
          <w:rFonts w:eastAsia="方正仿宋_GBK" w:hint="eastAsia"/>
          <w:bCs/>
          <w:sz w:val="32"/>
        </w:rPr>
        <w:t>产业链，为区内工业</w:t>
      </w:r>
      <w:r>
        <w:rPr>
          <w:rFonts w:eastAsia="方正仿宋_GBK" w:hint="eastAsia"/>
          <w:snapToGrid w:val="0"/>
          <w:kern w:val="0"/>
          <w:sz w:val="32"/>
          <w:szCs w:val="32"/>
        </w:rPr>
        <w:t>企业技术改造提供软硬件设备和信息技术服务的企业，按不超过其提供软硬件设备和信息技术服务实际</w:t>
      </w:r>
      <w:r>
        <w:rPr>
          <w:rFonts w:eastAsia="方正仿宋_GBK"/>
          <w:snapToGrid w:val="0"/>
          <w:kern w:val="0"/>
          <w:sz w:val="32"/>
          <w:szCs w:val="32"/>
        </w:rPr>
        <w:t>结算额的</w:t>
      </w:r>
      <w:r>
        <w:rPr>
          <w:rFonts w:eastAsia="方正仿宋_GBK"/>
          <w:snapToGrid w:val="0"/>
          <w:kern w:val="0"/>
          <w:sz w:val="32"/>
          <w:szCs w:val="32"/>
        </w:rPr>
        <w:t>1%</w:t>
      </w:r>
      <w:r>
        <w:rPr>
          <w:rFonts w:eastAsia="方正仿宋_GBK"/>
          <w:snapToGrid w:val="0"/>
          <w:kern w:val="0"/>
          <w:sz w:val="32"/>
          <w:szCs w:val="32"/>
        </w:rPr>
        <w:t>给予补助</w:t>
      </w:r>
      <w:r>
        <w:rPr>
          <w:rFonts w:eastAsia="方正仿宋_GBK" w:hint="eastAsia"/>
          <w:snapToGrid w:val="0"/>
          <w:kern w:val="0"/>
          <w:sz w:val="32"/>
          <w:szCs w:val="32"/>
        </w:rPr>
        <w:t>。</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申报条件：</w:t>
      </w:r>
      <w:r>
        <w:rPr>
          <w:rFonts w:eastAsia="方正仿宋_GBK"/>
          <w:kern w:val="0"/>
          <w:sz w:val="32"/>
          <w:szCs w:val="32"/>
        </w:rPr>
        <w:t>（</w:t>
      </w:r>
      <w:r>
        <w:rPr>
          <w:rFonts w:eastAsia="方正仿宋_GBK"/>
          <w:kern w:val="0"/>
          <w:sz w:val="32"/>
          <w:szCs w:val="32"/>
        </w:rPr>
        <w:t>1</w:t>
      </w:r>
      <w:r>
        <w:rPr>
          <w:rFonts w:eastAsia="方正仿宋_GBK"/>
          <w:kern w:val="0"/>
          <w:sz w:val="32"/>
          <w:szCs w:val="32"/>
        </w:rPr>
        <w:t>）</w:t>
      </w:r>
      <w:r>
        <w:rPr>
          <w:rFonts w:eastAsia="方正仿宋_GBK" w:hint="eastAsia"/>
          <w:b/>
          <w:sz w:val="32"/>
          <w:szCs w:val="32"/>
        </w:rPr>
        <w:t>技术改造</w:t>
      </w:r>
      <w:r>
        <w:rPr>
          <w:rFonts w:eastAsia="方正仿宋_GBK" w:cs="宋体" w:hint="eastAsia"/>
          <w:b/>
          <w:bCs/>
          <w:kern w:val="0"/>
          <w:sz w:val="32"/>
          <w:szCs w:val="32"/>
        </w:rPr>
        <w:t>业主单位</w:t>
      </w:r>
      <w:r>
        <w:rPr>
          <w:rFonts w:eastAsia="方正仿宋_GBK" w:cs="宋体" w:hint="eastAsia"/>
          <w:kern w:val="0"/>
          <w:sz w:val="32"/>
          <w:szCs w:val="32"/>
        </w:rPr>
        <w:t>项目</w:t>
      </w:r>
      <w:r>
        <w:rPr>
          <w:rFonts w:eastAsia="方正仿宋_GBK" w:cs="宋体" w:hint="eastAsia"/>
          <w:bCs/>
          <w:kern w:val="0"/>
          <w:sz w:val="32"/>
          <w:szCs w:val="32"/>
        </w:rPr>
        <w:t>已在国家统计联网直报平台进行固定资产投资</w:t>
      </w:r>
      <w:r>
        <w:rPr>
          <w:rFonts w:eastAsia="方正仿宋_GBK" w:cs="宋体" w:hint="eastAsia"/>
          <w:b/>
          <w:kern w:val="0"/>
          <w:sz w:val="32"/>
          <w:szCs w:val="32"/>
        </w:rPr>
        <w:t>技改报统</w:t>
      </w:r>
      <w:r>
        <w:rPr>
          <w:rFonts w:eastAsia="方正仿宋_GBK" w:cs="宋体" w:hint="eastAsia"/>
          <w:bCs/>
          <w:kern w:val="0"/>
          <w:sz w:val="32"/>
          <w:szCs w:val="32"/>
        </w:rPr>
        <w:t>；</w:t>
      </w:r>
      <w:r>
        <w:rPr>
          <w:rFonts w:eastAsia="方正仿宋_GBK"/>
          <w:kern w:val="0"/>
          <w:sz w:val="32"/>
          <w:szCs w:val="32"/>
        </w:rPr>
        <w:t>（</w:t>
      </w:r>
      <w:r>
        <w:rPr>
          <w:rFonts w:eastAsia="方正仿宋_GBK" w:hint="eastAsia"/>
          <w:kern w:val="0"/>
          <w:sz w:val="32"/>
          <w:szCs w:val="32"/>
        </w:rPr>
        <w:t>2</w:t>
      </w:r>
      <w:r>
        <w:rPr>
          <w:rFonts w:eastAsia="方正仿宋_GBK"/>
          <w:kern w:val="0"/>
          <w:sz w:val="32"/>
          <w:szCs w:val="32"/>
        </w:rPr>
        <w:t>）</w:t>
      </w:r>
      <w:r>
        <w:rPr>
          <w:rFonts w:eastAsia="方正仿宋_GBK" w:hint="eastAsia"/>
          <w:b/>
          <w:sz w:val="32"/>
          <w:szCs w:val="32"/>
        </w:rPr>
        <w:t>申报单位</w:t>
      </w:r>
      <w:r>
        <w:rPr>
          <w:rFonts w:eastAsia="方正仿宋_GBK" w:hint="eastAsia"/>
          <w:sz w:val="32"/>
          <w:szCs w:val="32"/>
        </w:rPr>
        <w:t>与技术改造业主单位签订了为上述</w:t>
      </w:r>
      <w:r>
        <w:rPr>
          <w:rFonts w:eastAsia="方正仿宋_GBK" w:hint="eastAsia"/>
          <w:snapToGrid w:val="0"/>
          <w:kern w:val="0"/>
          <w:sz w:val="32"/>
          <w:szCs w:val="32"/>
        </w:rPr>
        <w:t>技术改造项目提供软硬件设备和信息技术服务的合同并已实施完成</w:t>
      </w:r>
      <w:r>
        <w:rPr>
          <w:rFonts w:eastAsia="方正仿宋_GBK" w:hint="eastAsia"/>
          <w:sz w:val="32"/>
          <w:szCs w:val="32"/>
        </w:rPr>
        <w:t>。</w:t>
      </w:r>
    </w:p>
    <w:p w:rsidR="00AD5101" w:rsidRDefault="001E0EF0">
      <w:pPr>
        <w:ind w:firstLineChars="200" w:firstLine="640"/>
        <w:rPr>
          <w:rFonts w:eastAsia="方正仿宋_GBK" w:cs="宋体"/>
          <w:b/>
          <w:bCs/>
          <w:kern w:val="0"/>
          <w:sz w:val="32"/>
          <w:szCs w:val="32"/>
        </w:rPr>
      </w:pPr>
      <w:r>
        <w:rPr>
          <w:rFonts w:eastAsia="方正楷体_GBK" w:cs="宋体" w:hint="eastAsia"/>
          <w:bCs/>
          <w:kern w:val="0"/>
          <w:sz w:val="32"/>
          <w:szCs w:val="32"/>
        </w:rPr>
        <w:t>补助标准：</w:t>
      </w:r>
      <w:r>
        <w:rPr>
          <w:rFonts w:eastAsia="方正仿宋_GBK" w:hint="eastAsia"/>
          <w:snapToGrid w:val="0"/>
          <w:kern w:val="0"/>
          <w:sz w:val="32"/>
          <w:szCs w:val="32"/>
        </w:rPr>
        <w:t>按申报单位提供软硬件设备和信息技术服务实际</w:t>
      </w:r>
      <w:r>
        <w:rPr>
          <w:rFonts w:eastAsia="方正仿宋_GBK"/>
          <w:snapToGrid w:val="0"/>
          <w:kern w:val="0"/>
          <w:sz w:val="32"/>
          <w:szCs w:val="32"/>
        </w:rPr>
        <w:t>结算额的</w:t>
      </w:r>
      <w:r>
        <w:rPr>
          <w:rFonts w:eastAsia="方正仿宋_GBK"/>
          <w:snapToGrid w:val="0"/>
          <w:kern w:val="0"/>
          <w:sz w:val="32"/>
          <w:szCs w:val="32"/>
        </w:rPr>
        <w:t>1%</w:t>
      </w:r>
      <w:r>
        <w:rPr>
          <w:rFonts w:eastAsia="方正仿宋_GBK"/>
          <w:snapToGrid w:val="0"/>
          <w:kern w:val="0"/>
          <w:sz w:val="32"/>
          <w:szCs w:val="32"/>
        </w:rPr>
        <w:t>给予补助，</w:t>
      </w:r>
      <w:r>
        <w:rPr>
          <w:rFonts w:eastAsia="方正仿宋_GBK"/>
          <w:sz w:val="32"/>
          <w:szCs w:val="32"/>
        </w:rPr>
        <w:t>单个</w:t>
      </w:r>
      <w:r>
        <w:rPr>
          <w:rFonts w:eastAsia="方正仿宋_GBK" w:hint="eastAsia"/>
          <w:snapToGrid w:val="0"/>
          <w:sz w:val="32"/>
          <w:szCs w:val="32"/>
        </w:rPr>
        <w:t>企业</w:t>
      </w:r>
      <w:r>
        <w:rPr>
          <w:rFonts w:eastAsia="方正仿宋_GBK"/>
          <w:snapToGrid w:val="0"/>
          <w:sz w:val="32"/>
          <w:szCs w:val="32"/>
        </w:rPr>
        <w:t>最高不超过</w:t>
      </w:r>
      <w:r>
        <w:rPr>
          <w:rFonts w:eastAsia="方正仿宋_GBK" w:hint="eastAsia"/>
          <w:snapToGrid w:val="0"/>
          <w:sz w:val="32"/>
          <w:szCs w:val="32"/>
        </w:rPr>
        <w:t>5</w:t>
      </w:r>
      <w:r>
        <w:rPr>
          <w:rFonts w:eastAsia="方正仿宋_GBK"/>
          <w:snapToGrid w:val="0"/>
          <w:kern w:val="0"/>
          <w:sz w:val="32"/>
          <w:szCs w:val="32"/>
        </w:rPr>
        <w:t>0</w:t>
      </w:r>
      <w:r>
        <w:rPr>
          <w:rFonts w:eastAsia="方正仿宋_GBK"/>
          <w:snapToGrid w:val="0"/>
          <w:kern w:val="0"/>
          <w:sz w:val="32"/>
          <w:szCs w:val="32"/>
        </w:rPr>
        <w:t>万元</w:t>
      </w:r>
      <w:r>
        <w:rPr>
          <w:rFonts w:eastAsia="方正仿宋_GBK"/>
          <w:snapToGrid w:val="0"/>
          <w:kern w:val="0"/>
          <w:sz w:val="32"/>
          <w:szCs w:val="32"/>
        </w:rPr>
        <w:t>/</w:t>
      </w:r>
      <w:r>
        <w:rPr>
          <w:rFonts w:eastAsia="方正仿宋_GBK"/>
          <w:snapToGrid w:val="0"/>
          <w:kern w:val="0"/>
          <w:sz w:val="32"/>
          <w:szCs w:val="32"/>
        </w:rPr>
        <w:t>年。</w:t>
      </w:r>
    </w:p>
    <w:p w:rsidR="00AD5101" w:rsidRDefault="001E0EF0">
      <w:pPr>
        <w:ind w:firstLineChars="200" w:firstLine="640"/>
        <w:rPr>
          <w:rFonts w:eastAsia="方正仿宋_GBK"/>
          <w:snapToGrid w:val="0"/>
          <w:kern w:val="0"/>
          <w:sz w:val="32"/>
          <w:szCs w:val="32"/>
        </w:rPr>
      </w:pPr>
      <w:r>
        <w:rPr>
          <w:rFonts w:eastAsia="方正楷体_GBK" w:cs="宋体" w:hint="eastAsia"/>
          <w:bCs/>
          <w:kern w:val="0"/>
          <w:sz w:val="32"/>
          <w:szCs w:val="32"/>
        </w:rPr>
        <w:t>佐证材料：</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cs="宋体" w:hint="eastAsia"/>
          <w:kern w:val="0"/>
          <w:sz w:val="32"/>
          <w:szCs w:val="32"/>
        </w:rPr>
        <w:t>业主单位盖章的技改项目报统证明；</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）申报单位与业主单位签订的业务合同、相关发票；（</w:t>
      </w:r>
      <w:r>
        <w:rPr>
          <w:rFonts w:eastAsia="方正仿宋_GBK" w:hint="eastAsia"/>
          <w:sz w:val="32"/>
          <w:szCs w:val="32"/>
        </w:rPr>
        <w:t>3</w:t>
      </w:r>
      <w:r>
        <w:rPr>
          <w:rFonts w:eastAsia="方正仿宋_GBK" w:hint="eastAsia"/>
          <w:sz w:val="32"/>
          <w:szCs w:val="32"/>
        </w:rPr>
        <w:t>）申报单位为项目制定的</w:t>
      </w:r>
      <w:r>
        <w:rPr>
          <w:rFonts w:eastAsia="方正仿宋_GBK"/>
          <w:sz w:val="32"/>
          <w:szCs w:val="32"/>
        </w:rPr>
        <w:t>技术改造方案</w:t>
      </w:r>
      <w:r>
        <w:rPr>
          <w:rFonts w:eastAsia="方正仿宋_GBK" w:hint="eastAsia"/>
          <w:sz w:val="32"/>
          <w:szCs w:val="32"/>
        </w:rPr>
        <w:t>、</w:t>
      </w:r>
      <w:r>
        <w:rPr>
          <w:rFonts w:eastAsia="方正仿宋_GBK" w:cs="宋体" w:hint="eastAsia"/>
          <w:kern w:val="0"/>
          <w:sz w:val="32"/>
          <w:szCs w:val="32"/>
        </w:rPr>
        <w:t>业主单位</w:t>
      </w:r>
      <w:r>
        <w:rPr>
          <w:rFonts w:eastAsia="方正仿宋_GBK" w:hint="eastAsia"/>
          <w:sz w:val="32"/>
          <w:szCs w:val="32"/>
        </w:rPr>
        <w:t>盖章的意见反馈表及提供的主要设备、设施照片和软件截图等。</w:t>
      </w:r>
      <w:r>
        <w:rPr>
          <w:rFonts w:eastAsia="方正仿宋_GBK"/>
          <w:snapToGrid w:val="0"/>
          <w:kern w:val="0"/>
          <w:sz w:val="32"/>
          <w:szCs w:val="32"/>
        </w:rPr>
        <w:br w:type="page"/>
      </w:r>
    </w:p>
    <w:p w:rsidR="00AD5101" w:rsidRDefault="001E0EF0">
      <w:pPr>
        <w:pStyle w:val="10"/>
        <w:adjustRightInd w:val="0"/>
        <w:snapToGrid w:val="0"/>
        <w:spacing w:line="500" w:lineRule="atLeast"/>
        <w:ind w:firstLineChars="900" w:firstLine="2880"/>
        <w:rPr>
          <w:rFonts w:ascii="Times New Roman" w:hAnsi="Times New Roman" w:cs="Times New Roman"/>
        </w:rPr>
      </w:pPr>
      <w:r>
        <w:rPr>
          <w:rFonts w:ascii="Times New Roman" w:hAnsi="Times New Roman" w:cs="Times New Roman"/>
          <w:color w:val="auto"/>
        </w:rPr>
        <w:lastRenderedPageBreak/>
        <w:t>第二部分</w:t>
      </w:r>
      <w:r>
        <w:rPr>
          <w:rFonts w:ascii="Times New Roman" w:hAnsi="Times New Roman" w:cs="Times New Roman"/>
          <w:color w:val="auto"/>
        </w:rPr>
        <w:t xml:space="preserve">  </w:t>
      </w:r>
      <w:r>
        <w:t>申报模板</w:t>
      </w:r>
    </w:p>
    <w:p w:rsidR="00AD5101" w:rsidRDefault="001E0EF0">
      <w:pPr>
        <w:spacing w:line="640" w:lineRule="exact"/>
        <w:jc w:val="center"/>
        <w:rPr>
          <w:rFonts w:ascii="方正小标宋_GBK" w:eastAsia="方正小标宋_GBK"/>
          <w:bCs/>
          <w:sz w:val="44"/>
          <w:szCs w:val="44"/>
        </w:rPr>
      </w:pPr>
      <w:r>
        <w:rPr>
          <w:rFonts w:ascii="方正小标宋_GBK" w:eastAsia="方正小标宋_GBK" w:hint="eastAsia"/>
          <w:bCs/>
          <w:sz w:val="44"/>
          <w:szCs w:val="44"/>
        </w:rPr>
        <w:t>2022年重庆两江新区工业技改项目</w:t>
      </w:r>
    </w:p>
    <w:p w:rsidR="00AD5101" w:rsidRDefault="001E0EF0">
      <w:pPr>
        <w:spacing w:line="640" w:lineRule="exact"/>
        <w:jc w:val="center"/>
        <w:rPr>
          <w:rFonts w:ascii="方正小标宋_GBK" w:eastAsia="方正小标宋_GBK"/>
          <w:bCs/>
          <w:sz w:val="44"/>
          <w:szCs w:val="44"/>
        </w:rPr>
      </w:pPr>
      <w:r>
        <w:rPr>
          <w:rFonts w:ascii="方正小标宋_GBK" w:eastAsia="方正小标宋_GBK" w:hint="eastAsia"/>
          <w:bCs/>
          <w:sz w:val="44"/>
          <w:szCs w:val="44"/>
        </w:rPr>
        <w:t>申报材料</w:t>
      </w:r>
    </w:p>
    <w:p w:rsidR="00AD5101" w:rsidRDefault="00AD5101">
      <w:pPr>
        <w:spacing w:line="640" w:lineRule="exact"/>
        <w:jc w:val="center"/>
        <w:rPr>
          <w:rFonts w:ascii="方正仿宋_GBK" w:eastAsia="方正仿宋_GBK"/>
          <w:sz w:val="32"/>
          <w:szCs w:val="32"/>
        </w:rPr>
      </w:pPr>
    </w:p>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 w:rsidR="00AD5101" w:rsidRDefault="00AD5101">
      <w:pPr>
        <w:rPr>
          <w:rFonts w:ascii="方正仿宋_GBK" w:eastAsia="方正仿宋_GBK"/>
          <w:sz w:val="32"/>
          <w:szCs w:val="32"/>
        </w:rPr>
      </w:pPr>
    </w:p>
    <w:p w:rsidR="00AD5101" w:rsidRDefault="00AD5101">
      <w:pPr>
        <w:rPr>
          <w:rFonts w:ascii="方正仿宋_GBK" w:eastAsia="方正仿宋_GBK"/>
          <w:sz w:val="32"/>
          <w:szCs w:val="32"/>
        </w:rPr>
      </w:pP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 xml:space="preserve">项目名称： </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 xml:space="preserve">支持方向： </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申报单位法人代表：***</w:t>
      </w:r>
      <w:r>
        <w:rPr>
          <w:rFonts w:ascii="方正楷体_GBK" w:eastAsia="方正楷体_GBK" w:hint="eastAsia"/>
          <w:color w:val="FF0000"/>
          <w:sz w:val="32"/>
          <w:szCs w:val="32"/>
        </w:rPr>
        <w:t>（签章）</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联系人：***</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联系电话：座机********  手机***********</w:t>
      </w:r>
    </w:p>
    <w:p w:rsidR="00AD5101" w:rsidRDefault="001E0EF0">
      <w:pPr>
        <w:spacing w:line="620" w:lineRule="exact"/>
        <w:rPr>
          <w:rFonts w:ascii="方正楷体_GBK" w:eastAsia="方正楷体_GBK"/>
          <w:sz w:val="32"/>
          <w:szCs w:val="32"/>
        </w:rPr>
      </w:pPr>
      <w:r>
        <w:rPr>
          <w:rFonts w:ascii="方正楷体_GBK" w:eastAsia="方正楷体_GBK" w:hint="eastAsia"/>
          <w:sz w:val="32"/>
          <w:szCs w:val="32"/>
        </w:rPr>
        <w:t>申报单位：***</w:t>
      </w:r>
      <w:r>
        <w:rPr>
          <w:rFonts w:ascii="方正楷体_GBK" w:eastAsia="方正楷体_GBK" w:hint="eastAsia"/>
          <w:color w:val="FF0000"/>
          <w:sz w:val="32"/>
          <w:szCs w:val="32"/>
        </w:rPr>
        <w:t>（盖章）</w:t>
      </w:r>
    </w:p>
    <w:p w:rsidR="00AD5101" w:rsidRDefault="001E0EF0">
      <w:pPr>
        <w:rPr>
          <w:rFonts w:ascii="方正楷体_GBK" w:eastAsia="方正楷体_GBK"/>
          <w:sz w:val="32"/>
          <w:szCs w:val="32"/>
        </w:rPr>
      </w:pPr>
      <w:r>
        <w:rPr>
          <w:rFonts w:ascii="方正楷体_GBK" w:eastAsia="方正楷体_GBK" w:hint="eastAsia"/>
          <w:sz w:val="32"/>
          <w:szCs w:val="32"/>
        </w:rPr>
        <w:t>申报时间：2022年7月*日</w:t>
      </w:r>
    </w:p>
    <w:p w:rsidR="00AD5101" w:rsidRDefault="00AD5101">
      <w:pPr>
        <w:pStyle w:val="1"/>
      </w:pPr>
    </w:p>
    <w:p w:rsidR="00AD5101" w:rsidRDefault="001E0EF0">
      <w:pPr>
        <w:adjustRightInd w:val="0"/>
        <w:snapToGrid w:val="0"/>
        <w:spacing w:line="578" w:lineRule="exact"/>
        <w:jc w:val="center"/>
        <w:rPr>
          <w:rFonts w:eastAsia="方正小标宋_GBK"/>
          <w:sz w:val="44"/>
          <w:szCs w:val="44"/>
        </w:rPr>
      </w:pPr>
      <w:r>
        <w:rPr>
          <w:rFonts w:eastAsia="方正小标宋_GBK"/>
          <w:sz w:val="44"/>
          <w:szCs w:val="44"/>
        </w:rPr>
        <w:t>项目申报书模板</w:t>
      </w:r>
    </w:p>
    <w:p w:rsidR="00AD5101" w:rsidRDefault="001E0EF0">
      <w:pPr>
        <w:pStyle w:val="a9"/>
        <w:numPr>
          <w:ilvl w:val="0"/>
          <w:numId w:val="2"/>
        </w:numPr>
        <w:adjustRightInd w:val="0"/>
        <w:snapToGrid w:val="0"/>
        <w:spacing w:line="578" w:lineRule="exact"/>
        <w:ind w:firstLineChars="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项目申报表和承诺书</w:t>
      </w:r>
    </w:p>
    <w:p w:rsidR="00AD5101" w:rsidRDefault="001E0EF0">
      <w:pPr>
        <w:numPr>
          <w:ilvl w:val="0"/>
          <w:numId w:val="3"/>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工业技改项目申报表</w:t>
      </w:r>
      <w:r w:rsidR="00F17F63">
        <w:rPr>
          <w:rFonts w:ascii="方正仿宋_GBK" w:eastAsia="方正仿宋_GBK" w:hAnsi="方正仿宋_GBK" w:cs="方正仿宋_GBK" w:hint="eastAsia"/>
          <w:sz w:val="32"/>
          <w:szCs w:val="32"/>
        </w:rPr>
        <w:t>。</w:t>
      </w:r>
    </w:p>
    <w:p w:rsidR="00AD5101" w:rsidRDefault="001E0EF0">
      <w:pPr>
        <w:pStyle w:val="a9"/>
        <w:numPr>
          <w:ilvl w:val="0"/>
          <w:numId w:val="3"/>
        </w:numPr>
        <w:adjustRightInd w:val="0"/>
        <w:snapToGrid w:val="0"/>
        <w:spacing w:line="578" w:lineRule="exact"/>
        <w:ind w:firstLine="640"/>
        <w:rPr>
          <w:rFonts w:ascii="方正楷体_GBK" w:eastAsia="方正楷体_GBK" w:hAnsi="方正楷体_GBK" w:cs="方正楷体_GBK"/>
          <w:kern w:val="0"/>
          <w:sz w:val="32"/>
          <w:szCs w:val="32"/>
          <w:shd w:val="clear" w:color="auto" w:fill="FFFFFF"/>
        </w:rPr>
      </w:pPr>
      <w:r>
        <w:rPr>
          <w:rFonts w:ascii="方正仿宋_GBK" w:eastAsia="方正仿宋_GBK" w:hAnsi="方正仿宋_GBK" w:cs="方正仿宋_GBK" w:hint="eastAsia"/>
          <w:sz w:val="32"/>
          <w:szCs w:val="32"/>
        </w:rPr>
        <w:t>项目真实性合规性承诺书</w:t>
      </w:r>
      <w:r w:rsidR="00F17F63">
        <w:rPr>
          <w:rFonts w:ascii="方正仿宋_GBK" w:eastAsia="方正仿宋_GBK" w:hAnsi="方正仿宋_GBK" w:cs="方正仿宋_GBK" w:hint="eastAsia"/>
          <w:sz w:val="32"/>
          <w:szCs w:val="32"/>
        </w:rPr>
        <w:t>。</w:t>
      </w:r>
    </w:p>
    <w:p w:rsidR="00AD5101" w:rsidRDefault="001E0EF0">
      <w:pPr>
        <w:pStyle w:val="a9"/>
        <w:numPr>
          <w:ilvl w:val="0"/>
          <w:numId w:val="2"/>
        </w:numPr>
        <w:adjustRightInd w:val="0"/>
        <w:snapToGrid w:val="0"/>
        <w:spacing w:line="578" w:lineRule="exact"/>
        <w:ind w:firstLineChars="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项目申报单位基本情况</w:t>
      </w:r>
    </w:p>
    <w:p w:rsidR="00AD5101" w:rsidRDefault="001E0EF0">
      <w:pPr>
        <w:numPr>
          <w:ilvl w:val="0"/>
          <w:numId w:val="3"/>
        </w:num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企业简介、营业执照、房地产权或租赁合同等</w:t>
      </w:r>
      <w:r w:rsidR="00F17F63">
        <w:rPr>
          <w:rFonts w:ascii="方正仿宋_GBK" w:eastAsia="方正仿宋_GBK" w:hAnsi="方正仿宋_GBK" w:cs="方正仿宋_GBK" w:hint="eastAsia"/>
          <w:sz w:val="32"/>
          <w:szCs w:val="32"/>
        </w:rPr>
        <w:t>。</w:t>
      </w:r>
    </w:p>
    <w:p w:rsidR="00AD5101" w:rsidRDefault="001E0EF0">
      <w:pPr>
        <w:adjustRightInd w:val="0"/>
        <w:snapToGrid w:val="0"/>
        <w:spacing w:line="578" w:lineRule="exac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三、项目主要内容及</w:t>
      </w:r>
      <w:r>
        <w:rPr>
          <w:rFonts w:ascii="方正楷体_GBK" w:eastAsia="方正楷体_GBK" w:hAnsi="方正楷体_GBK" w:cs="方正楷体_GBK" w:hint="eastAsia"/>
          <w:sz w:val="32"/>
          <w:szCs w:val="32"/>
        </w:rPr>
        <w:t>实施情况</w:t>
      </w:r>
    </w:p>
    <w:p w:rsidR="00AD5101" w:rsidRDefault="001E0EF0">
      <w:pPr>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 奖补类项目内容主要介绍奖补项目相关事项，如获得荣誉的时间、内容、</w:t>
      </w:r>
      <w:r w:rsidR="00A66FF7">
        <w:rPr>
          <w:rFonts w:ascii="方正仿宋_GBK" w:eastAsia="方正仿宋_GBK" w:hAnsi="方正仿宋_GBK" w:cs="方正仿宋_GBK" w:hint="eastAsia"/>
          <w:sz w:val="32"/>
          <w:szCs w:val="32"/>
        </w:rPr>
        <w:t>入选</w:t>
      </w:r>
      <w:r>
        <w:rPr>
          <w:rFonts w:ascii="方正仿宋_GBK" w:eastAsia="方正仿宋_GBK" w:hAnsi="方正仿宋_GBK" w:cs="方正仿宋_GBK" w:hint="eastAsia"/>
          <w:sz w:val="32"/>
          <w:szCs w:val="32"/>
        </w:rPr>
        <w:t>文件等基本情况</w:t>
      </w:r>
      <w:r w:rsidR="00F17F63">
        <w:rPr>
          <w:rFonts w:ascii="方正仿宋_GBK" w:eastAsia="方正仿宋_GBK" w:hAnsi="方正仿宋_GBK" w:cs="方正仿宋_GBK" w:hint="eastAsia"/>
          <w:sz w:val="32"/>
          <w:szCs w:val="32"/>
        </w:rPr>
        <w:t>。</w:t>
      </w:r>
    </w:p>
    <w:p w:rsidR="00AD5101" w:rsidRDefault="001E0EF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 建设类项目内容包括项目名称、地址、工期、主要建设内容和目标、计划执行和投资完成情况、项目技术方案、工艺流程和实施成效等</w:t>
      </w:r>
      <w:r w:rsidR="00F17F63">
        <w:rPr>
          <w:rFonts w:ascii="方正仿宋_GBK" w:eastAsia="方正仿宋_GBK" w:hAnsi="方正仿宋_GBK" w:cs="方正仿宋_GBK" w:hint="eastAsia"/>
          <w:sz w:val="32"/>
          <w:szCs w:val="32"/>
        </w:rPr>
        <w:t>。</w:t>
      </w:r>
    </w:p>
    <w:p w:rsidR="00AD5101" w:rsidRDefault="001E0EF0">
      <w:pPr>
        <w:adjustRightInd w:val="0"/>
        <w:snapToGrid w:val="0"/>
        <w:spacing w:line="578" w:lineRule="exac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kern w:val="0"/>
          <w:sz w:val="32"/>
          <w:szCs w:val="32"/>
          <w:shd w:val="clear" w:color="auto" w:fill="FFFFFF"/>
        </w:rPr>
        <w:t>申请专项资金用途</w:t>
      </w:r>
    </w:p>
    <w:p w:rsidR="00AD5101" w:rsidRDefault="001E0EF0">
      <w:pPr>
        <w:adjustRightInd w:val="0"/>
        <w:snapToGrid w:val="0"/>
        <w:spacing w:line="578" w:lineRule="exact"/>
        <w:ind w:firstLineChars="200" w:firstLine="640"/>
      </w:pPr>
      <w:r>
        <w:rPr>
          <w:rFonts w:ascii="方正仿宋_GBK" w:eastAsia="方正仿宋_GBK" w:hAnsi="方正仿宋_GBK" w:cs="方正仿宋_GBK" w:hint="eastAsia"/>
          <w:sz w:val="32"/>
          <w:szCs w:val="32"/>
        </w:rPr>
        <w:t>6. 财政专项资金用途说明</w:t>
      </w:r>
      <w:r w:rsidR="00F17F63">
        <w:rPr>
          <w:rFonts w:ascii="方正仿宋_GBK" w:eastAsia="方正仿宋_GBK" w:hAnsi="方正仿宋_GBK" w:cs="方正仿宋_GBK" w:hint="eastAsia"/>
          <w:sz w:val="32"/>
          <w:szCs w:val="32"/>
        </w:rPr>
        <w:t>。</w:t>
      </w:r>
    </w:p>
    <w:p w:rsidR="00AD5101" w:rsidRDefault="001E0EF0">
      <w:pPr>
        <w:adjustRightInd w:val="0"/>
        <w:snapToGrid w:val="0"/>
        <w:spacing w:line="578" w:lineRule="exact"/>
        <w:ind w:firstLineChars="200" w:firstLine="640"/>
        <w:rPr>
          <w:rFonts w:ascii="方正楷体_GBK" w:eastAsia="方正楷体_GBK" w:hAnsi="方正楷体_GBK" w:cs="方正楷体_GBK"/>
          <w:kern w:val="0"/>
          <w:sz w:val="32"/>
          <w:szCs w:val="32"/>
          <w:shd w:val="clear" w:color="auto" w:fill="FFFFFF"/>
        </w:rPr>
      </w:pPr>
      <w:r>
        <w:rPr>
          <w:rFonts w:ascii="方正楷体_GBK" w:eastAsia="方正楷体_GBK" w:hAnsi="方正楷体_GBK" w:cs="方正楷体_GBK" w:hint="eastAsia"/>
          <w:kern w:val="0"/>
          <w:sz w:val="32"/>
          <w:szCs w:val="32"/>
          <w:shd w:val="clear" w:color="auto" w:fill="FFFFFF"/>
        </w:rPr>
        <w:t>五、申报佐证材料</w:t>
      </w:r>
    </w:p>
    <w:p w:rsidR="00AD5101" w:rsidRDefault="001E0EF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 技改备案、报统证明；固定资产投资明细表以及对应的合同、发票、主要设备、设施照片和软件截图；</w:t>
      </w:r>
      <w:r>
        <w:rPr>
          <w:rFonts w:eastAsia="方正仿宋_GBK"/>
          <w:sz w:val="32"/>
          <w:szCs w:val="32"/>
        </w:rPr>
        <w:t>技术改造方案</w:t>
      </w:r>
      <w:r>
        <w:rPr>
          <w:rFonts w:eastAsia="方正仿宋_GBK" w:hint="eastAsia"/>
          <w:sz w:val="32"/>
          <w:szCs w:val="32"/>
        </w:rPr>
        <w:t>、</w:t>
      </w:r>
      <w:r>
        <w:rPr>
          <w:rFonts w:ascii="方正仿宋_GBK" w:eastAsia="方正仿宋_GBK" w:hAnsi="方正仿宋_GBK" w:cs="方正仿宋_GBK" w:hint="eastAsia"/>
          <w:sz w:val="32"/>
          <w:szCs w:val="32"/>
        </w:rPr>
        <w:t>项目验收报告、意见反馈表</w:t>
      </w:r>
      <w:r>
        <w:rPr>
          <w:rFonts w:eastAsia="方正仿宋_GBK" w:hint="eastAsia"/>
          <w:sz w:val="32"/>
          <w:szCs w:val="32"/>
        </w:rPr>
        <w:t>，财政资金用途和绩效目标达成的证明材料</w:t>
      </w:r>
      <w:r>
        <w:rPr>
          <w:rFonts w:ascii="方正仿宋_GBK" w:eastAsia="方正仿宋_GBK" w:hAnsi="方正仿宋_GBK" w:cs="方正仿宋_GBK" w:hint="eastAsia"/>
          <w:sz w:val="32"/>
          <w:szCs w:val="32"/>
        </w:rPr>
        <w:t>等。</w:t>
      </w:r>
    </w:p>
    <w:p w:rsidR="00AD5101" w:rsidRDefault="00AD5101"/>
    <w:p w:rsidR="00AD5101" w:rsidRDefault="00AD5101"/>
    <w:tbl>
      <w:tblPr>
        <w:tblW w:w="10460" w:type="dxa"/>
        <w:jc w:val="center"/>
        <w:tblLayout w:type="fixed"/>
        <w:tblLook w:val="04A0" w:firstRow="1" w:lastRow="0" w:firstColumn="1" w:lastColumn="0" w:noHBand="0" w:noVBand="1"/>
      </w:tblPr>
      <w:tblGrid>
        <w:gridCol w:w="950"/>
        <w:gridCol w:w="930"/>
        <w:gridCol w:w="709"/>
        <w:gridCol w:w="103"/>
        <w:gridCol w:w="813"/>
        <w:gridCol w:w="813"/>
        <w:gridCol w:w="1310"/>
        <w:gridCol w:w="941"/>
        <w:gridCol w:w="760"/>
        <w:gridCol w:w="76"/>
        <w:gridCol w:w="916"/>
        <w:gridCol w:w="1134"/>
        <w:gridCol w:w="1005"/>
      </w:tblGrid>
      <w:tr w:rsidR="00AD5101">
        <w:trPr>
          <w:jc w:val="center"/>
        </w:trPr>
        <w:tc>
          <w:tcPr>
            <w:tcW w:w="10460" w:type="dxa"/>
            <w:gridSpan w:val="13"/>
            <w:tcBorders>
              <w:top w:val="nil"/>
              <w:left w:val="nil"/>
              <w:bottom w:val="nil"/>
              <w:right w:val="nil"/>
            </w:tcBorders>
            <w:vAlign w:val="center"/>
          </w:tcPr>
          <w:p w:rsidR="00AD5101" w:rsidRDefault="00AD5101">
            <w:pPr>
              <w:adjustRightInd w:val="0"/>
              <w:snapToGrid w:val="0"/>
              <w:spacing w:line="0" w:lineRule="atLeast"/>
              <w:rPr>
                <w:rFonts w:eastAsia="方正小标宋_GBK"/>
                <w:kern w:val="0"/>
                <w:sz w:val="44"/>
                <w:szCs w:val="44"/>
              </w:rPr>
            </w:pPr>
          </w:p>
          <w:p w:rsidR="00AD5101" w:rsidRDefault="001E0EF0">
            <w:pPr>
              <w:adjustRightInd w:val="0"/>
              <w:snapToGrid w:val="0"/>
              <w:spacing w:line="0" w:lineRule="atLeast"/>
              <w:jc w:val="center"/>
              <w:rPr>
                <w:rFonts w:eastAsia="方正小标宋_GBK"/>
                <w:kern w:val="0"/>
                <w:sz w:val="44"/>
                <w:szCs w:val="44"/>
              </w:rPr>
            </w:pPr>
            <w:r>
              <w:rPr>
                <w:rFonts w:eastAsia="方正小标宋_GBK" w:hint="eastAsia"/>
                <w:kern w:val="0"/>
                <w:sz w:val="44"/>
                <w:szCs w:val="44"/>
              </w:rPr>
              <w:t>重庆两江新区工业技改项目申报表（</w:t>
            </w:r>
            <w:r>
              <w:rPr>
                <w:rFonts w:eastAsia="方正小标宋_GBK" w:hint="eastAsia"/>
                <w:kern w:val="0"/>
                <w:sz w:val="44"/>
                <w:szCs w:val="44"/>
              </w:rPr>
              <w:t>2022</w:t>
            </w:r>
            <w:r>
              <w:rPr>
                <w:rFonts w:eastAsia="方正小标宋_GBK" w:hint="eastAsia"/>
                <w:kern w:val="0"/>
                <w:sz w:val="44"/>
                <w:szCs w:val="44"/>
              </w:rPr>
              <w:t>年）</w:t>
            </w:r>
          </w:p>
        </w:tc>
      </w:tr>
      <w:tr w:rsidR="00AD5101">
        <w:trPr>
          <w:jc w:val="center"/>
        </w:trPr>
        <w:tc>
          <w:tcPr>
            <w:tcW w:w="10460" w:type="dxa"/>
            <w:gridSpan w:val="13"/>
            <w:tcBorders>
              <w:top w:val="nil"/>
              <w:left w:val="nil"/>
              <w:bottom w:val="single" w:sz="4" w:space="0" w:color="auto"/>
              <w:right w:val="nil"/>
            </w:tcBorders>
          </w:tcPr>
          <w:p w:rsidR="00AD5101" w:rsidRDefault="001E0EF0">
            <w:pPr>
              <w:adjustRightInd w:val="0"/>
              <w:snapToGrid w:val="0"/>
              <w:spacing w:line="400" w:lineRule="atLeast"/>
              <w:rPr>
                <w:rFonts w:eastAsia="方正仿宋_GBK"/>
                <w:kern w:val="0"/>
                <w:sz w:val="24"/>
              </w:rPr>
            </w:pPr>
            <w:r>
              <w:rPr>
                <w:rFonts w:eastAsia="方正仿宋_GBK"/>
                <w:kern w:val="0"/>
                <w:sz w:val="24"/>
              </w:rPr>
              <w:t>申报单位名称（盖章）：</w:t>
            </w:r>
            <w:r>
              <w:rPr>
                <w:rFonts w:eastAsia="方正仿宋_GBK"/>
                <w:kern w:val="0"/>
                <w:sz w:val="24"/>
              </w:rPr>
              <w:t xml:space="preserve">                                              </w:t>
            </w:r>
            <w:r>
              <w:rPr>
                <w:rFonts w:eastAsia="方正仿宋_GBK" w:hint="eastAsia"/>
                <w:kern w:val="0"/>
                <w:sz w:val="24"/>
              </w:rPr>
              <w:t xml:space="preserve">      </w:t>
            </w:r>
            <w:r>
              <w:rPr>
                <w:rFonts w:eastAsia="方正仿宋_GBK"/>
                <w:kern w:val="0"/>
                <w:sz w:val="24"/>
              </w:rPr>
              <w:t>单位：万元</w:t>
            </w:r>
          </w:p>
        </w:tc>
      </w:tr>
      <w:tr w:rsidR="00AD5101">
        <w:trPr>
          <w:trHeight w:val="994"/>
          <w:jc w:val="center"/>
        </w:trPr>
        <w:tc>
          <w:tcPr>
            <w:tcW w:w="95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项目</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实施</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地址</w:t>
            </w:r>
          </w:p>
        </w:tc>
        <w:tc>
          <w:tcPr>
            <w:tcW w:w="3368"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所属</w:t>
            </w:r>
            <w:r>
              <w:rPr>
                <w:rFonts w:eastAsia="方正仿宋_GBK" w:hint="eastAsia"/>
                <w:kern w:val="0"/>
                <w:sz w:val="24"/>
              </w:rPr>
              <w:t>行业</w:t>
            </w:r>
          </w:p>
        </w:tc>
        <w:tc>
          <w:tcPr>
            <w:tcW w:w="1777" w:type="dxa"/>
            <w:gridSpan w:val="3"/>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rPr>
                <w:rFonts w:eastAsia="方正仿宋_GBK"/>
                <w:kern w:val="0"/>
                <w:sz w:val="24"/>
              </w:rPr>
            </w:pPr>
            <w:r>
              <w:rPr>
                <w:rFonts w:eastAsia="方正仿宋_GBK" w:hint="eastAsia"/>
                <w:kern w:val="0"/>
                <w:sz w:val="24"/>
              </w:rPr>
              <w:t>1.</w:t>
            </w:r>
            <w:r>
              <w:rPr>
                <w:rFonts w:eastAsia="方正仿宋_GBK" w:hint="eastAsia"/>
                <w:kern w:val="0"/>
                <w:sz w:val="24"/>
              </w:rPr>
              <w:t>工业</w:t>
            </w:r>
          </w:p>
          <w:p w:rsidR="00AD5101" w:rsidRDefault="001E0EF0">
            <w:pPr>
              <w:adjustRightInd w:val="0"/>
              <w:snapToGrid w:val="0"/>
              <w:spacing w:line="400" w:lineRule="atLeast"/>
              <w:rPr>
                <w:rFonts w:eastAsia="方正仿宋_GBK"/>
                <w:kern w:val="0"/>
                <w:sz w:val="24"/>
              </w:rPr>
            </w:pPr>
            <w:r>
              <w:rPr>
                <w:rFonts w:eastAsia="方正仿宋_GBK" w:hint="eastAsia"/>
                <w:kern w:val="0"/>
                <w:sz w:val="24"/>
              </w:rPr>
              <w:t>2.</w:t>
            </w:r>
            <w:r>
              <w:rPr>
                <w:rFonts w:eastAsia="方正仿宋_GBK" w:hint="eastAsia"/>
                <w:kern w:val="0"/>
                <w:sz w:val="24"/>
              </w:rPr>
              <w:t>软件及信息服务业</w:t>
            </w:r>
          </w:p>
        </w:tc>
        <w:tc>
          <w:tcPr>
            <w:tcW w:w="916" w:type="dxa"/>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组织机构代码</w:t>
            </w:r>
          </w:p>
        </w:tc>
        <w:tc>
          <w:tcPr>
            <w:tcW w:w="2139" w:type="dxa"/>
            <w:gridSpan w:val="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上年</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经营</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状况</w:t>
            </w:r>
          </w:p>
        </w:tc>
        <w:tc>
          <w:tcPr>
            <w:tcW w:w="930" w:type="dxa"/>
            <w:tcBorders>
              <w:top w:val="nil"/>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主营业务收入</w:t>
            </w:r>
          </w:p>
        </w:tc>
        <w:tc>
          <w:tcPr>
            <w:tcW w:w="812" w:type="dxa"/>
            <w:gridSpan w:val="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813" w:type="dxa"/>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产值</w:t>
            </w:r>
          </w:p>
        </w:tc>
        <w:tc>
          <w:tcPr>
            <w:tcW w:w="813" w:type="dxa"/>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利</w:t>
            </w:r>
            <w:r>
              <w:rPr>
                <w:rFonts w:eastAsia="方正仿宋_GBK" w:hint="eastAsia"/>
                <w:kern w:val="0"/>
                <w:sz w:val="24"/>
              </w:rPr>
              <w:t xml:space="preserve">  </w:t>
            </w:r>
            <w:r>
              <w:rPr>
                <w:rFonts w:eastAsia="方正仿宋_GBK"/>
                <w:kern w:val="0"/>
                <w:sz w:val="24"/>
              </w:rPr>
              <w:t>润</w:t>
            </w:r>
          </w:p>
        </w:tc>
        <w:tc>
          <w:tcPr>
            <w:tcW w:w="941" w:type="dxa"/>
            <w:tcBorders>
              <w:top w:val="nil"/>
              <w:left w:val="nil"/>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836" w:type="dxa"/>
            <w:gridSpan w:val="2"/>
            <w:tcBorders>
              <w:top w:val="nil"/>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税</w:t>
            </w:r>
            <w:r>
              <w:rPr>
                <w:rFonts w:eastAsia="方正仿宋_GBK" w:hint="eastAsia"/>
                <w:kern w:val="0"/>
                <w:sz w:val="24"/>
              </w:rPr>
              <w:t xml:space="preserve"> </w:t>
            </w:r>
            <w:r>
              <w:rPr>
                <w:rFonts w:eastAsia="方正仿宋_GBK"/>
                <w:kern w:val="0"/>
                <w:sz w:val="24"/>
              </w:rPr>
              <w:t>金</w:t>
            </w:r>
          </w:p>
        </w:tc>
        <w:tc>
          <w:tcPr>
            <w:tcW w:w="916" w:type="dxa"/>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134" w:type="dxa"/>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固定资产投资</w:t>
            </w:r>
          </w:p>
        </w:tc>
        <w:tc>
          <w:tcPr>
            <w:tcW w:w="1005" w:type="dxa"/>
            <w:tcBorders>
              <w:top w:val="nil"/>
              <w:left w:val="nil"/>
              <w:bottom w:val="single" w:sz="4" w:space="0" w:color="auto"/>
              <w:right w:val="single" w:sz="4" w:space="0" w:color="000000"/>
            </w:tcBorders>
            <w:vAlign w:val="center"/>
          </w:tcPr>
          <w:p w:rsidR="00AD5101" w:rsidRDefault="00AD5101">
            <w:pPr>
              <w:adjustRightInd w:val="0"/>
              <w:snapToGrid w:val="0"/>
              <w:spacing w:line="400" w:lineRule="atLeast"/>
              <w:rPr>
                <w:rFonts w:eastAsia="方正仿宋_GBK"/>
                <w:kern w:val="0"/>
                <w:sz w:val="24"/>
              </w:rPr>
            </w:pPr>
          </w:p>
        </w:tc>
      </w:tr>
      <w:tr w:rsidR="00AD5101">
        <w:trPr>
          <w:jc w:val="center"/>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开户行</w:t>
            </w:r>
          </w:p>
        </w:tc>
        <w:tc>
          <w:tcPr>
            <w:tcW w:w="3368" w:type="dxa"/>
            <w:gridSpan w:val="5"/>
            <w:vMerge w:val="restart"/>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ascii="方正楷体_GBK" w:eastAsia="方正楷体_GBK"/>
                <w:kern w:val="0"/>
                <w:sz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户</w:t>
            </w:r>
            <w:r>
              <w:rPr>
                <w:rFonts w:eastAsia="方正仿宋_GBK" w:hint="eastAsia"/>
                <w:kern w:val="0"/>
                <w:sz w:val="24"/>
              </w:rPr>
              <w:t xml:space="preserve">  </w:t>
            </w:r>
            <w:r>
              <w:rPr>
                <w:rFonts w:eastAsia="方正仿宋_GBK"/>
                <w:kern w:val="0"/>
                <w:sz w:val="24"/>
              </w:rPr>
              <w:t>名</w:t>
            </w:r>
          </w:p>
        </w:tc>
        <w:tc>
          <w:tcPr>
            <w:tcW w:w="4832" w:type="dxa"/>
            <w:gridSpan w:val="6"/>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3368" w:type="dxa"/>
            <w:gridSpan w:val="5"/>
            <w:vMerge/>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账户号</w:t>
            </w:r>
          </w:p>
        </w:tc>
        <w:tc>
          <w:tcPr>
            <w:tcW w:w="4832" w:type="dxa"/>
            <w:gridSpan w:val="6"/>
            <w:tcBorders>
              <w:top w:val="single" w:sz="4" w:space="0" w:color="auto"/>
              <w:left w:val="single" w:sz="4" w:space="0" w:color="auto"/>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single" w:sz="4" w:space="0" w:color="auto"/>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项目</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名称</w:t>
            </w:r>
          </w:p>
        </w:tc>
        <w:tc>
          <w:tcPr>
            <w:tcW w:w="3368"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1310" w:type="dxa"/>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项</w:t>
            </w:r>
            <w:r>
              <w:rPr>
                <w:rFonts w:eastAsia="方正仿宋_GBK" w:hint="eastAsia"/>
                <w:kern w:val="0"/>
                <w:sz w:val="24"/>
              </w:rPr>
              <w:t xml:space="preserve">  </w:t>
            </w:r>
            <w:r>
              <w:rPr>
                <w:rFonts w:eastAsia="方正仿宋_GBK"/>
                <w:kern w:val="0"/>
                <w:sz w:val="24"/>
              </w:rPr>
              <w:t>目</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负责人</w:t>
            </w:r>
          </w:p>
        </w:tc>
        <w:tc>
          <w:tcPr>
            <w:tcW w:w="1701" w:type="dxa"/>
            <w:gridSpan w:val="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992" w:type="dxa"/>
            <w:gridSpan w:val="2"/>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手</w:t>
            </w:r>
            <w:r>
              <w:rPr>
                <w:rFonts w:eastAsia="方正仿宋_GBK" w:hint="eastAsia"/>
                <w:kern w:val="0"/>
                <w:sz w:val="24"/>
              </w:rPr>
              <w:t xml:space="preserve">  </w:t>
            </w:r>
            <w:r>
              <w:rPr>
                <w:rFonts w:eastAsia="方正仿宋_GBK"/>
                <w:kern w:val="0"/>
                <w:sz w:val="24"/>
              </w:rPr>
              <w:t>机</w:t>
            </w:r>
          </w:p>
        </w:tc>
        <w:tc>
          <w:tcPr>
            <w:tcW w:w="2139" w:type="dxa"/>
            <w:gridSpan w:val="2"/>
            <w:tcBorders>
              <w:top w:val="single" w:sz="4" w:space="0" w:color="auto"/>
              <w:left w:val="nil"/>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申报</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方向</w:t>
            </w:r>
          </w:p>
        </w:tc>
        <w:tc>
          <w:tcPr>
            <w:tcW w:w="6379" w:type="dxa"/>
            <w:gridSpan w:val="8"/>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ascii="方正楷体_GBK" w:eastAsia="方正楷体_GBK"/>
                <w:color w:val="FF0000"/>
                <w:kern w:val="0"/>
                <w:sz w:val="24"/>
              </w:rPr>
              <w:t>与申报指南名称保持一致</w:t>
            </w:r>
          </w:p>
        </w:tc>
        <w:tc>
          <w:tcPr>
            <w:tcW w:w="992" w:type="dxa"/>
            <w:gridSpan w:val="2"/>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实施起止时间</w:t>
            </w:r>
          </w:p>
        </w:tc>
        <w:tc>
          <w:tcPr>
            <w:tcW w:w="2139" w:type="dxa"/>
            <w:gridSpan w:val="2"/>
            <w:tcBorders>
              <w:top w:val="nil"/>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202X</w:t>
            </w:r>
            <w:r>
              <w:rPr>
                <w:rFonts w:eastAsia="方正仿宋_GBK" w:hint="eastAsia"/>
                <w:kern w:val="0"/>
                <w:sz w:val="24"/>
              </w:rPr>
              <w:t>年</w:t>
            </w:r>
            <w:r>
              <w:rPr>
                <w:rFonts w:eastAsia="方正仿宋_GBK" w:hint="eastAsia"/>
                <w:kern w:val="0"/>
                <w:sz w:val="24"/>
              </w:rPr>
              <w:t>X</w:t>
            </w:r>
            <w:r>
              <w:rPr>
                <w:rFonts w:eastAsia="方正仿宋_GBK" w:hint="eastAsia"/>
                <w:kern w:val="0"/>
                <w:sz w:val="24"/>
              </w:rPr>
              <w:t>月至</w:t>
            </w:r>
          </w:p>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202X</w:t>
            </w:r>
            <w:r>
              <w:rPr>
                <w:rFonts w:eastAsia="方正仿宋_GBK" w:hint="eastAsia"/>
                <w:kern w:val="0"/>
                <w:sz w:val="24"/>
              </w:rPr>
              <w:t>年</w:t>
            </w:r>
            <w:r>
              <w:rPr>
                <w:rFonts w:eastAsia="方正仿宋_GBK" w:hint="eastAsia"/>
                <w:kern w:val="0"/>
                <w:sz w:val="24"/>
              </w:rPr>
              <w:t>X</w:t>
            </w:r>
            <w:r>
              <w:rPr>
                <w:rFonts w:eastAsia="方正仿宋_GBK" w:hint="eastAsia"/>
                <w:kern w:val="0"/>
                <w:sz w:val="24"/>
              </w:rPr>
              <w:t>月</w:t>
            </w: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申请</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资金</w:t>
            </w:r>
          </w:p>
        </w:tc>
        <w:tc>
          <w:tcPr>
            <w:tcW w:w="3368" w:type="dxa"/>
            <w:gridSpan w:val="5"/>
            <w:tcBorders>
              <w:top w:val="single" w:sz="4" w:space="0" w:color="auto"/>
              <w:left w:val="nil"/>
              <w:bottom w:val="single" w:sz="4" w:space="0" w:color="auto"/>
              <w:right w:val="single" w:sz="4" w:space="0" w:color="auto"/>
            </w:tcBorders>
            <w:vAlign w:val="center"/>
          </w:tcPr>
          <w:p w:rsidR="00AD5101" w:rsidRDefault="00AD5101">
            <w:pPr>
              <w:adjustRightInd w:val="0"/>
              <w:snapToGrid w:val="0"/>
              <w:spacing w:line="400" w:lineRule="atLeast"/>
              <w:jc w:val="center"/>
              <w:rPr>
                <w:rFonts w:eastAsia="方正仿宋_GBK"/>
                <w:kern w:val="0"/>
                <w:sz w:val="24"/>
              </w:rPr>
            </w:pPr>
          </w:p>
        </w:tc>
        <w:tc>
          <w:tcPr>
            <w:tcW w:w="2251" w:type="dxa"/>
            <w:gridSpan w:val="2"/>
            <w:tcBorders>
              <w:top w:val="single" w:sz="4" w:space="0" w:color="auto"/>
              <w:left w:val="nil"/>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财政资金用途</w:t>
            </w:r>
          </w:p>
        </w:tc>
        <w:tc>
          <w:tcPr>
            <w:tcW w:w="3891"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固定资产计划</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总投资</w:t>
            </w:r>
          </w:p>
        </w:tc>
        <w:tc>
          <w:tcPr>
            <w:tcW w:w="3368"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c>
          <w:tcPr>
            <w:tcW w:w="2251" w:type="dxa"/>
            <w:gridSpan w:val="2"/>
            <w:tcBorders>
              <w:top w:val="single" w:sz="4" w:space="0" w:color="auto"/>
              <w:left w:val="nil"/>
              <w:bottom w:val="single" w:sz="4" w:space="0" w:color="auto"/>
              <w:right w:val="single" w:sz="4" w:space="0" w:color="000000"/>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固定资产</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实际完成投资</w:t>
            </w:r>
          </w:p>
        </w:tc>
        <w:tc>
          <w:tcPr>
            <w:tcW w:w="3891" w:type="dxa"/>
            <w:gridSpan w:val="5"/>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ind w:firstLineChars="300" w:firstLine="720"/>
              <w:rPr>
                <w:rFonts w:eastAsia="方正仿宋_GBK"/>
                <w:kern w:val="0"/>
                <w:sz w:val="24"/>
              </w:rPr>
            </w:pPr>
          </w:p>
        </w:tc>
      </w:tr>
      <w:tr w:rsidR="00AD5101">
        <w:trPr>
          <w:trHeight w:val="1685"/>
          <w:jc w:val="center"/>
        </w:trPr>
        <w:tc>
          <w:tcPr>
            <w:tcW w:w="950" w:type="dxa"/>
            <w:tcBorders>
              <w:top w:val="nil"/>
              <w:left w:val="single" w:sz="4" w:space="0" w:color="auto"/>
              <w:bottom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项目</w:t>
            </w:r>
            <w:r>
              <w:rPr>
                <w:rFonts w:eastAsia="方正仿宋_GBK" w:hint="eastAsia"/>
                <w:kern w:val="0"/>
                <w:sz w:val="24"/>
              </w:rPr>
              <w:t xml:space="preserve"> </w:t>
            </w:r>
            <w:r>
              <w:rPr>
                <w:rFonts w:eastAsia="方正仿宋_GBK"/>
                <w:kern w:val="0"/>
                <w:sz w:val="24"/>
              </w:rPr>
              <w:t>主要</w:t>
            </w:r>
          </w:p>
          <w:p w:rsidR="00AD5101" w:rsidRDefault="001E0EF0">
            <w:pPr>
              <w:adjustRightInd w:val="0"/>
              <w:snapToGrid w:val="0"/>
              <w:spacing w:line="400" w:lineRule="atLeast"/>
              <w:jc w:val="center"/>
              <w:rPr>
                <w:rFonts w:eastAsia="方正仿宋_GBK"/>
                <w:kern w:val="0"/>
                <w:sz w:val="24"/>
              </w:rPr>
            </w:pPr>
            <w:r>
              <w:rPr>
                <w:rFonts w:eastAsia="方正仿宋_GBK"/>
                <w:kern w:val="0"/>
                <w:sz w:val="24"/>
              </w:rPr>
              <w:t>内容</w:t>
            </w:r>
          </w:p>
        </w:tc>
        <w:tc>
          <w:tcPr>
            <w:tcW w:w="9510" w:type="dxa"/>
            <w:gridSpan w:val="12"/>
            <w:tcBorders>
              <w:top w:val="single" w:sz="4" w:space="0" w:color="auto"/>
              <w:left w:val="nil"/>
              <w:bottom w:val="single" w:sz="4" w:space="0" w:color="auto"/>
              <w:right w:val="single" w:sz="4" w:space="0" w:color="000000"/>
            </w:tcBorders>
            <w:vAlign w:val="center"/>
          </w:tcPr>
          <w:p w:rsidR="00AD5101" w:rsidRDefault="00AD5101">
            <w:pPr>
              <w:adjustRightInd w:val="0"/>
              <w:snapToGrid w:val="0"/>
              <w:spacing w:line="400" w:lineRule="atLeast"/>
              <w:jc w:val="center"/>
              <w:rPr>
                <w:rFonts w:eastAsia="方正仿宋_GBK"/>
                <w:kern w:val="0"/>
                <w:sz w:val="24"/>
              </w:rPr>
            </w:pPr>
          </w:p>
        </w:tc>
      </w:tr>
      <w:tr w:rsidR="00AD5101">
        <w:trPr>
          <w:trHeight w:val="1200"/>
          <w:jc w:val="center"/>
        </w:trPr>
        <w:tc>
          <w:tcPr>
            <w:tcW w:w="950" w:type="dxa"/>
            <w:tcBorders>
              <w:top w:val="nil"/>
              <w:left w:val="single" w:sz="4" w:space="0" w:color="auto"/>
              <w:right w:val="single" w:sz="4" w:space="0" w:color="auto"/>
            </w:tcBorders>
            <w:vAlign w:val="center"/>
          </w:tcPr>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绩效</w:t>
            </w:r>
          </w:p>
          <w:p w:rsidR="00AD5101" w:rsidRDefault="001E0EF0">
            <w:pPr>
              <w:adjustRightInd w:val="0"/>
              <w:snapToGrid w:val="0"/>
              <w:spacing w:line="400" w:lineRule="atLeast"/>
              <w:jc w:val="center"/>
              <w:rPr>
                <w:rFonts w:eastAsia="方正仿宋_GBK"/>
                <w:kern w:val="0"/>
                <w:sz w:val="24"/>
              </w:rPr>
            </w:pPr>
            <w:r>
              <w:rPr>
                <w:rFonts w:eastAsia="方正仿宋_GBK" w:hint="eastAsia"/>
                <w:kern w:val="0"/>
                <w:sz w:val="24"/>
              </w:rPr>
              <w:t>考核</w:t>
            </w:r>
            <w:r>
              <w:rPr>
                <w:rFonts w:eastAsia="方正仿宋_GBK" w:hint="eastAsia"/>
                <w:kern w:val="0"/>
                <w:sz w:val="24"/>
              </w:rPr>
              <w:t xml:space="preserve"> </w:t>
            </w:r>
            <w:r>
              <w:rPr>
                <w:rFonts w:eastAsia="方正仿宋_GBK" w:hint="eastAsia"/>
                <w:kern w:val="0"/>
                <w:sz w:val="24"/>
              </w:rPr>
              <w:t>目标</w:t>
            </w:r>
          </w:p>
        </w:tc>
        <w:tc>
          <w:tcPr>
            <w:tcW w:w="9510" w:type="dxa"/>
            <w:gridSpan w:val="12"/>
            <w:tcBorders>
              <w:top w:val="nil"/>
              <w:left w:val="single" w:sz="4" w:space="0" w:color="auto"/>
              <w:right w:val="single" w:sz="4" w:space="0" w:color="auto"/>
            </w:tcBorders>
            <w:vAlign w:val="center"/>
          </w:tcPr>
          <w:p w:rsidR="00AD5101" w:rsidRDefault="00AD5101">
            <w:pPr>
              <w:adjustRightInd w:val="0"/>
              <w:snapToGrid w:val="0"/>
              <w:spacing w:line="400" w:lineRule="atLeast"/>
              <w:rPr>
                <w:rFonts w:eastAsia="方正仿宋_GBK"/>
                <w:kern w:val="0"/>
                <w:sz w:val="24"/>
              </w:rPr>
            </w:pPr>
          </w:p>
        </w:tc>
      </w:tr>
      <w:tr w:rsidR="00AD5101">
        <w:trPr>
          <w:jc w:val="center"/>
        </w:trPr>
        <w:tc>
          <w:tcPr>
            <w:tcW w:w="2589" w:type="dxa"/>
            <w:gridSpan w:val="3"/>
            <w:tcBorders>
              <w:top w:val="single" w:sz="4" w:space="0" w:color="auto"/>
              <w:left w:val="nil"/>
              <w:bottom w:val="nil"/>
              <w:right w:val="nil"/>
            </w:tcBorders>
            <w:vAlign w:val="center"/>
          </w:tcPr>
          <w:p w:rsidR="00AD5101" w:rsidRDefault="001E0EF0">
            <w:pPr>
              <w:adjustRightInd w:val="0"/>
              <w:snapToGrid w:val="0"/>
              <w:spacing w:line="400" w:lineRule="atLeast"/>
              <w:rPr>
                <w:rFonts w:eastAsia="方正仿宋_GBK"/>
                <w:kern w:val="0"/>
                <w:sz w:val="24"/>
              </w:rPr>
            </w:pPr>
            <w:r>
              <w:rPr>
                <w:rFonts w:eastAsia="方正仿宋_GBK"/>
                <w:kern w:val="0"/>
                <w:sz w:val="24"/>
              </w:rPr>
              <w:t>填表人：</w:t>
            </w:r>
            <w:r>
              <w:rPr>
                <w:rFonts w:eastAsia="方正仿宋_GBK"/>
                <w:kern w:val="0"/>
                <w:sz w:val="24"/>
              </w:rPr>
              <w:t xml:space="preserve">             </w:t>
            </w:r>
          </w:p>
        </w:tc>
        <w:tc>
          <w:tcPr>
            <w:tcW w:w="4740" w:type="dxa"/>
            <w:gridSpan w:val="6"/>
            <w:tcBorders>
              <w:top w:val="single" w:sz="4" w:space="0" w:color="auto"/>
              <w:left w:val="nil"/>
              <w:bottom w:val="nil"/>
              <w:right w:val="nil"/>
            </w:tcBorders>
            <w:vAlign w:val="center"/>
          </w:tcPr>
          <w:p w:rsidR="00AD5101" w:rsidRDefault="001E0EF0">
            <w:pPr>
              <w:adjustRightInd w:val="0"/>
              <w:snapToGrid w:val="0"/>
              <w:spacing w:line="400" w:lineRule="atLeast"/>
              <w:rPr>
                <w:rFonts w:eastAsia="方正仿宋_GBK"/>
                <w:kern w:val="0"/>
                <w:sz w:val="24"/>
              </w:rPr>
            </w:pPr>
            <w:r>
              <w:rPr>
                <w:rFonts w:eastAsia="方正仿宋_GBK"/>
                <w:kern w:val="0"/>
                <w:sz w:val="24"/>
              </w:rPr>
              <w:t>联系手机：</w:t>
            </w:r>
            <w:r>
              <w:rPr>
                <w:rFonts w:eastAsia="方正仿宋_GBK"/>
                <w:kern w:val="0"/>
                <w:sz w:val="24"/>
              </w:rPr>
              <w:t xml:space="preserve">      </w:t>
            </w:r>
            <w:r>
              <w:rPr>
                <w:rFonts w:eastAsia="方正仿宋_GBK" w:hint="eastAsia"/>
                <w:kern w:val="0"/>
                <w:sz w:val="24"/>
              </w:rPr>
              <w:t xml:space="preserve">   </w:t>
            </w:r>
          </w:p>
        </w:tc>
        <w:tc>
          <w:tcPr>
            <w:tcW w:w="3131" w:type="dxa"/>
            <w:gridSpan w:val="4"/>
            <w:tcBorders>
              <w:top w:val="single" w:sz="4" w:space="0" w:color="auto"/>
              <w:left w:val="nil"/>
              <w:bottom w:val="nil"/>
              <w:right w:val="nil"/>
            </w:tcBorders>
            <w:vAlign w:val="center"/>
          </w:tcPr>
          <w:p w:rsidR="00AD5101" w:rsidRDefault="001E0EF0">
            <w:pPr>
              <w:adjustRightInd w:val="0"/>
              <w:snapToGrid w:val="0"/>
              <w:spacing w:line="400" w:lineRule="atLeast"/>
              <w:rPr>
                <w:rFonts w:eastAsia="方正仿宋_GBK"/>
                <w:kern w:val="0"/>
                <w:sz w:val="24"/>
              </w:rPr>
            </w:pPr>
            <w:r>
              <w:rPr>
                <w:rFonts w:eastAsia="方正仿宋_GBK"/>
                <w:kern w:val="0"/>
                <w:sz w:val="24"/>
              </w:rPr>
              <w:t>填表时间：</w:t>
            </w:r>
            <w:r>
              <w:rPr>
                <w:rFonts w:eastAsia="方正仿宋_GBK"/>
                <w:kern w:val="0"/>
                <w:sz w:val="24"/>
              </w:rPr>
              <w:t xml:space="preserve"> </w:t>
            </w:r>
          </w:p>
        </w:tc>
      </w:tr>
    </w:tbl>
    <w:p w:rsidR="00AD5101" w:rsidRDefault="00AD5101">
      <w:pPr>
        <w:widowControl/>
        <w:jc w:val="left"/>
        <w:rPr>
          <w:rFonts w:eastAsia="方正仿宋_GBK"/>
          <w:snapToGrid w:val="0"/>
          <w:kern w:val="0"/>
          <w:sz w:val="32"/>
          <w:szCs w:val="32"/>
        </w:rPr>
      </w:pPr>
    </w:p>
    <w:p w:rsidR="00AD5101" w:rsidRDefault="001E0EF0">
      <w:pPr>
        <w:adjustRightInd w:val="0"/>
        <w:snapToGrid w:val="0"/>
        <w:spacing w:line="578" w:lineRule="exact"/>
        <w:jc w:val="center"/>
        <w:rPr>
          <w:rFonts w:eastAsia="方正小标宋_GBK"/>
          <w:sz w:val="44"/>
          <w:szCs w:val="44"/>
        </w:rPr>
      </w:pPr>
      <w:r>
        <w:rPr>
          <w:rFonts w:eastAsia="方正小标宋_GBK"/>
          <w:sz w:val="44"/>
          <w:szCs w:val="44"/>
        </w:rPr>
        <w:t>项目真实性合规性承诺书</w:t>
      </w:r>
    </w:p>
    <w:p w:rsidR="00AD5101" w:rsidRDefault="00AD5101">
      <w:pPr>
        <w:adjustRightInd w:val="0"/>
        <w:snapToGrid w:val="0"/>
        <w:spacing w:line="578" w:lineRule="exact"/>
        <w:rPr>
          <w:rFonts w:eastAsia="方正仿宋_GBK"/>
          <w:sz w:val="32"/>
          <w:szCs w:val="32"/>
        </w:rPr>
      </w:pPr>
    </w:p>
    <w:p w:rsidR="00AD5101" w:rsidRDefault="001E0EF0">
      <w:pPr>
        <w:adjustRightInd w:val="0"/>
        <w:snapToGrid w:val="0"/>
        <w:spacing w:line="578" w:lineRule="exact"/>
        <w:ind w:firstLineChars="200" w:firstLine="640"/>
        <w:rPr>
          <w:rFonts w:eastAsia="方正仿宋_GBK"/>
          <w:sz w:val="32"/>
          <w:szCs w:val="32"/>
        </w:rPr>
      </w:pPr>
      <w:r>
        <w:rPr>
          <w:rFonts w:eastAsia="方正仿宋_GBK"/>
          <w:sz w:val="32"/>
          <w:szCs w:val="32"/>
        </w:rPr>
        <w:t>本单位对本次申报的</w:t>
      </w:r>
      <w:r>
        <w:rPr>
          <w:rFonts w:eastAsia="方正仿宋_GBK"/>
          <w:sz w:val="32"/>
          <w:szCs w:val="32"/>
        </w:rPr>
        <w:t>XXX</w:t>
      </w:r>
      <w:r>
        <w:rPr>
          <w:rFonts w:eastAsia="方正仿宋_GBK"/>
          <w:sz w:val="32"/>
          <w:szCs w:val="32"/>
        </w:rPr>
        <w:t>项目作出如下承诺：</w:t>
      </w:r>
    </w:p>
    <w:p w:rsidR="00AD5101" w:rsidRDefault="001E0EF0">
      <w:pPr>
        <w:adjustRightInd w:val="0"/>
        <w:snapToGrid w:val="0"/>
        <w:spacing w:line="578" w:lineRule="exact"/>
        <w:rPr>
          <w:rFonts w:eastAsia="方正仿宋_GBK"/>
          <w:sz w:val="32"/>
          <w:szCs w:val="32"/>
        </w:rPr>
      </w:pPr>
      <w:r>
        <w:rPr>
          <w:rFonts w:eastAsia="方正仿宋_GBK"/>
          <w:sz w:val="32"/>
          <w:szCs w:val="32"/>
        </w:rPr>
        <w:t xml:space="preserve">    </w:t>
      </w:r>
      <w:r>
        <w:rPr>
          <w:rFonts w:eastAsia="方正仿宋_GBK"/>
          <w:sz w:val="32"/>
          <w:szCs w:val="32"/>
        </w:rPr>
        <w:t>一、</w:t>
      </w:r>
      <w:r>
        <w:rPr>
          <w:rFonts w:eastAsia="方正仿宋_GBK"/>
          <w:sz w:val="32"/>
          <w:szCs w:val="32"/>
        </w:rPr>
        <w:t>XXX</w:t>
      </w:r>
      <w:r>
        <w:rPr>
          <w:rFonts w:eastAsia="方正仿宋_GBK"/>
          <w:sz w:val="32"/>
          <w:szCs w:val="32"/>
        </w:rPr>
        <w:t>项目内容符合国家和重庆市相关产业政策、发展规划，且未获得其他</w:t>
      </w:r>
      <w:r>
        <w:rPr>
          <w:rFonts w:eastAsia="方正仿宋_GBK" w:hint="eastAsia"/>
          <w:sz w:val="32"/>
          <w:szCs w:val="32"/>
        </w:rPr>
        <w:t>区级</w:t>
      </w:r>
      <w:r>
        <w:rPr>
          <w:rFonts w:eastAsia="方正仿宋_GBK"/>
          <w:sz w:val="32"/>
          <w:szCs w:val="32"/>
        </w:rPr>
        <w:t>财政资金支持。</w:t>
      </w: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二、本次提供的</w:t>
      </w:r>
      <w:r>
        <w:rPr>
          <w:rFonts w:eastAsia="方正仿宋_GBK"/>
          <w:sz w:val="32"/>
          <w:szCs w:val="32"/>
        </w:rPr>
        <w:t>XXX</w:t>
      </w:r>
      <w:r>
        <w:rPr>
          <w:rFonts w:eastAsia="方正仿宋_GBK"/>
          <w:sz w:val="32"/>
          <w:szCs w:val="32"/>
        </w:rPr>
        <w:t>项目申报资料纸质版与电子版严格一致、真实有效，且已准确、充分及完整的表达我单位及</w:t>
      </w:r>
      <w:r>
        <w:rPr>
          <w:rFonts w:eastAsia="方正仿宋_GBK"/>
          <w:sz w:val="32"/>
          <w:szCs w:val="32"/>
        </w:rPr>
        <w:t>XXX</w:t>
      </w:r>
      <w:r>
        <w:rPr>
          <w:rFonts w:eastAsia="方正仿宋_GBK"/>
          <w:sz w:val="32"/>
          <w:szCs w:val="32"/>
        </w:rPr>
        <w:t>项目实际，如与实际情况不符的，我单位愿承担相应法律责任及其他后果。</w:t>
      </w: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三、我单位将严格按照批复内容组织项目实施，如项目被主管部门予以撤销的，我单位愿主动退回已拨付的专项资金。</w:t>
      </w:r>
    </w:p>
    <w:p w:rsidR="00AD5101" w:rsidRDefault="00AD5101">
      <w:pPr>
        <w:adjustRightInd w:val="0"/>
        <w:snapToGrid w:val="0"/>
        <w:spacing w:line="578" w:lineRule="exact"/>
        <w:rPr>
          <w:rFonts w:eastAsia="方正仿宋_GBK"/>
          <w:sz w:val="32"/>
          <w:szCs w:val="32"/>
        </w:rPr>
      </w:pPr>
    </w:p>
    <w:p w:rsidR="00AD5101" w:rsidRDefault="00AD5101">
      <w:pPr>
        <w:adjustRightInd w:val="0"/>
        <w:snapToGrid w:val="0"/>
        <w:spacing w:line="578" w:lineRule="exact"/>
        <w:rPr>
          <w:rFonts w:eastAsia="方正仿宋_GBK"/>
          <w:sz w:val="32"/>
          <w:szCs w:val="32"/>
        </w:rPr>
      </w:pPr>
    </w:p>
    <w:p w:rsidR="00AD5101" w:rsidRDefault="00AD5101">
      <w:pPr>
        <w:adjustRightInd w:val="0"/>
        <w:snapToGrid w:val="0"/>
        <w:spacing w:line="578" w:lineRule="exact"/>
        <w:rPr>
          <w:rFonts w:eastAsia="方正仿宋_GBK"/>
          <w:sz w:val="32"/>
          <w:szCs w:val="32"/>
        </w:rPr>
      </w:pP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 xml:space="preserve">                    </w:t>
      </w:r>
      <w:r>
        <w:rPr>
          <w:rFonts w:eastAsia="方正仿宋_GBK" w:hint="eastAsia"/>
          <w:sz w:val="32"/>
          <w:szCs w:val="32"/>
        </w:rPr>
        <w:t xml:space="preserve">     </w:t>
      </w:r>
      <w:r>
        <w:rPr>
          <w:rFonts w:eastAsia="方正仿宋_GBK" w:hint="eastAsia"/>
          <w:sz w:val="32"/>
          <w:szCs w:val="32"/>
        </w:rPr>
        <w:t>承诺</w:t>
      </w:r>
      <w:r>
        <w:rPr>
          <w:rFonts w:eastAsia="方正仿宋_GBK"/>
          <w:sz w:val="32"/>
          <w:szCs w:val="32"/>
        </w:rPr>
        <w:t>单位名称：</w:t>
      </w:r>
      <w:r>
        <w:rPr>
          <w:rFonts w:ascii="方正楷体_GBK" w:eastAsia="方正楷体_GBK"/>
          <w:color w:val="FF0000"/>
          <w:sz w:val="32"/>
          <w:szCs w:val="32"/>
        </w:rPr>
        <w:t>（盖章）</w:t>
      </w:r>
    </w:p>
    <w:p w:rsidR="00AD5101" w:rsidRDefault="001E0EF0">
      <w:pPr>
        <w:adjustRightInd w:val="0"/>
        <w:snapToGrid w:val="0"/>
        <w:spacing w:line="578" w:lineRule="exact"/>
        <w:ind w:firstLine="630"/>
        <w:rPr>
          <w:rFonts w:eastAsia="方正仿宋_GBK"/>
          <w:sz w:val="32"/>
          <w:szCs w:val="32"/>
        </w:rPr>
      </w:pPr>
      <w:r>
        <w:rPr>
          <w:rFonts w:eastAsia="方正仿宋_GBK"/>
          <w:sz w:val="32"/>
          <w:szCs w:val="32"/>
        </w:rPr>
        <w:t xml:space="preserve">                           </w:t>
      </w:r>
      <w:r>
        <w:rPr>
          <w:rFonts w:eastAsia="方正仿宋_GBK" w:hint="eastAsia"/>
          <w:sz w:val="32"/>
          <w:szCs w:val="32"/>
        </w:rPr>
        <w:t xml:space="preserve"> 202</w:t>
      </w:r>
      <w:r>
        <w:rPr>
          <w:rFonts w:eastAsia="方正仿宋_GBK"/>
          <w:sz w:val="32"/>
          <w:szCs w:val="32"/>
        </w:rPr>
        <w:t>X</w:t>
      </w:r>
      <w:r>
        <w:rPr>
          <w:rFonts w:eastAsia="方正仿宋_GBK"/>
          <w:sz w:val="32"/>
          <w:szCs w:val="32"/>
        </w:rPr>
        <w:t>年</w:t>
      </w:r>
      <w:r>
        <w:rPr>
          <w:rFonts w:eastAsia="方正仿宋_GBK"/>
          <w:sz w:val="32"/>
          <w:szCs w:val="32"/>
        </w:rPr>
        <w:t>X</w:t>
      </w:r>
      <w:r>
        <w:rPr>
          <w:rFonts w:eastAsia="方正仿宋_GBK"/>
          <w:sz w:val="32"/>
          <w:szCs w:val="32"/>
        </w:rPr>
        <w:t>月</w:t>
      </w:r>
      <w:r>
        <w:rPr>
          <w:rFonts w:eastAsia="方正仿宋_GBK"/>
          <w:sz w:val="32"/>
          <w:szCs w:val="32"/>
        </w:rPr>
        <w:t>X</w:t>
      </w:r>
      <w:r>
        <w:rPr>
          <w:rFonts w:eastAsia="方正仿宋_GBK"/>
          <w:sz w:val="32"/>
          <w:szCs w:val="32"/>
        </w:rPr>
        <w:t>日</w:t>
      </w:r>
      <w:r>
        <w:rPr>
          <w:rFonts w:eastAsia="方正仿宋_GBK" w:hint="eastAsia"/>
          <w:sz w:val="32"/>
          <w:szCs w:val="32"/>
        </w:rPr>
        <w:t xml:space="preserve">    </w:t>
      </w:r>
    </w:p>
    <w:p w:rsidR="00AD5101" w:rsidRDefault="00AD5101">
      <w:pPr>
        <w:adjustRightInd w:val="0"/>
        <w:snapToGrid w:val="0"/>
        <w:spacing w:line="578" w:lineRule="exact"/>
        <w:rPr>
          <w:rFonts w:eastAsia="方正仿宋_GBK"/>
          <w:snapToGrid w:val="0"/>
          <w:kern w:val="0"/>
          <w:sz w:val="32"/>
          <w:szCs w:val="32"/>
        </w:rPr>
      </w:pPr>
    </w:p>
    <w:p w:rsidR="00AD5101" w:rsidRDefault="00AD5101">
      <w:pPr>
        <w:spacing w:line="579" w:lineRule="exact"/>
        <w:jc w:val="center"/>
        <w:rPr>
          <w:rFonts w:eastAsia="方正仿宋_GBK"/>
          <w:snapToGrid w:val="0"/>
          <w:kern w:val="0"/>
          <w:sz w:val="32"/>
          <w:szCs w:val="32"/>
        </w:rPr>
      </w:pPr>
    </w:p>
    <w:p w:rsidR="00AD5101" w:rsidRDefault="001E0EF0">
      <w:pPr>
        <w:widowControl/>
        <w:jc w:val="left"/>
        <w:rPr>
          <w:rFonts w:eastAsia="方正仿宋_GBK"/>
          <w:snapToGrid w:val="0"/>
          <w:kern w:val="0"/>
          <w:sz w:val="32"/>
          <w:szCs w:val="32"/>
        </w:rPr>
      </w:pPr>
      <w:r>
        <w:rPr>
          <w:rFonts w:eastAsia="方正仿宋_GBK"/>
          <w:snapToGrid w:val="0"/>
          <w:kern w:val="0"/>
          <w:sz w:val="32"/>
          <w:szCs w:val="32"/>
        </w:rPr>
        <w:br w:type="page"/>
      </w:r>
    </w:p>
    <w:p w:rsidR="00AD5101" w:rsidRDefault="001E0EF0">
      <w:pPr>
        <w:pStyle w:val="10"/>
        <w:adjustRightInd w:val="0"/>
        <w:snapToGrid w:val="0"/>
        <w:spacing w:line="530" w:lineRule="exact"/>
        <w:ind w:firstLineChars="800" w:firstLine="2560"/>
        <w:rPr>
          <w:kern w:val="0"/>
        </w:rPr>
      </w:pPr>
      <w:r>
        <w:rPr>
          <w:rFonts w:ascii="Times New Roman" w:hAnsi="Times New Roman" w:cs="Times New Roman"/>
          <w:color w:val="auto"/>
        </w:rPr>
        <w:lastRenderedPageBreak/>
        <w:t>第</w:t>
      </w:r>
      <w:r>
        <w:rPr>
          <w:rFonts w:ascii="Times New Roman" w:hAnsi="Times New Roman" w:cs="Times New Roman" w:hint="eastAsia"/>
          <w:color w:val="auto"/>
        </w:rPr>
        <w:t>三</w:t>
      </w:r>
      <w:r>
        <w:rPr>
          <w:rFonts w:ascii="Times New Roman" w:hAnsi="Times New Roman" w:cs="Times New Roman"/>
          <w:color w:val="auto"/>
        </w:rPr>
        <w:t>部分</w:t>
      </w:r>
      <w:r>
        <w:rPr>
          <w:rFonts w:ascii="Times New Roman" w:hAnsi="Times New Roman" w:cs="Times New Roman"/>
          <w:color w:val="auto"/>
        </w:rPr>
        <w:t xml:space="preserve">  </w:t>
      </w:r>
      <w:r>
        <w:t>申报</w:t>
      </w:r>
      <w:r>
        <w:rPr>
          <w:rFonts w:hint="eastAsia"/>
        </w:rPr>
        <w:t>说明</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全套资料胶粘成册，在书脊处打印“公司名称”（智能制造标杆方向除外），再加盖骑缝章，全册统一编码，双面打印，每章前应使用目录页，建议目录页可使用彩页作视觉区分便于查找不同章节；</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申报项目名称、单位名称、建设周期、计划总投资均需与技改备案、报统证明中的对应内容严格一致；</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3.“固定资产实际完成投资”与投资明细表合计数严格一致；</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4.“财政资金用途”建议用于归垫设备；</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5.“绩效考核指标”可以是经济指标也可以是技术指标，但在项目申报书中都需要有明确的计算方法和充分的计算依据；</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 智能制造标杆方向中，项目验收报告或报统证明中的项目名称须与申报项目名称严格一致；</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 培育技改产业链方向中，“业主单位技术改造项目”报统证明中的项目名称须与业务合同、技术改造方案、意见反馈表中项目名称严格一致，若不一致，请业主单位提供相关说明；</w:t>
      </w:r>
    </w:p>
    <w:p w:rsidR="00AD5101" w:rsidRDefault="001E0EF0">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 真实性审核时申报项目所涉及的所有合同、发票、收（付）款凭证的原件及设备、设施均需在两江直管区内；</w:t>
      </w:r>
    </w:p>
    <w:p w:rsidR="00AD5101" w:rsidRDefault="001E0EF0">
      <w:pPr>
        <w:adjustRightInd w:val="0"/>
        <w:snapToGrid w:val="0"/>
        <w:spacing w:line="530" w:lineRule="exact"/>
        <w:ind w:firstLineChars="200" w:firstLine="640"/>
        <w:jc w:val="left"/>
        <w:rPr>
          <w:rFonts w:eastAsia="方正仿宋_GBK" w:cs="宋体"/>
          <w:kern w:val="0"/>
          <w:sz w:val="32"/>
          <w:szCs w:val="32"/>
        </w:rPr>
      </w:pPr>
      <w:r>
        <w:rPr>
          <w:rFonts w:eastAsia="方正仿宋_GBK" w:hint="eastAsia"/>
          <w:sz w:val="32"/>
          <w:szCs w:val="32"/>
        </w:rPr>
        <w:t xml:space="preserve">9. </w:t>
      </w:r>
      <w:r>
        <w:rPr>
          <w:rFonts w:eastAsia="方正仿宋_GBK" w:hint="eastAsia"/>
          <w:sz w:val="32"/>
          <w:szCs w:val="32"/>
        </w:rPr>
        <w:t>本政策所称</w:t>
      </w:r>
      <w:r>
        <w:rPr>
          <w:rFonts w:eastAsia="方正仿宋_GBK" w:cs="宋体" w:hint="eastAsia"/>
          <w:kern w:val="0"/>
          <w:sz w:val="32"/>
          <w:szCs w:val="32"/>
        </w:rPr>
        <w:t>两江新区直管区指鸳鸯、人和、天宫殿、翠云、大竹林、礼嘉、金山、康美、鱼嘴、复盛、郭家沱、龙兴、石船、水土、复兴等</w:t>
      </w:r>
      <w:r>
        <w:rPr>
          <w:rFonts w:eastAsia="方正仿宋_GBK" w:cs="宋体" w:hint="eastAsia"/>
          <w:kern w:val="0"/>
          <w:sz w:val="32"/>
          <w:szCs w:val="32"/>
        </w:rPr>
        <w:t>15</w:t>
      </w:r>
      <w:r>
        <w:rPr>
          <w:rFonts w:eastAsia="方正仿宋_GBK" w:cs="宋体" w:hint="eastAsia"/>
          <w:kern w:val="0"/>
          <w:sz w:val="32"/>
          <w:szCs w:val="32"/>
        </w:rPr>
        <w:t>个建制镇、街道及其他市政府明确区域；</w:t>
      </w:r>
      <w:r>
        <w:rPr>
          <w:rFonts w:eastAsia="方正仿宋_GBK" w:cs="宋体" w:hint="eastAsia"/>
          <w:kern w:val="0"/>
          <w:sz w:val="32"/>
          <w:szCs w:val="32"/>
        </w:rPr>
        <w:t xml:space="preserve">                                                     </w:t>
      </w:r>
    </w:p>
    <w:p w:rsidR="00AD5101" w:rsidRDefault="001E0EF0">
      <w:pPr>
        <w:adjustRightInd w:val="0"/>
        <w:snapToGrid w:val="0"/>
        <w:spacing w:line="530" w:lineRule="exact"/>
        <w:ind w:firstLineChars="200" w:firstLine="640"/>
        <w:jc w:val="left"/>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10. 项目建设内容、实际投资、绩效考核目标验收结题时须全部完成，财政资金用途须与批复严格一致，否则财政资金将全部退回。</w:t>
      </w:r>
    </w:p>
    <w:sectPr w:rsidR="00AD5101">
      <w:footerReference w:type="even" r:id="rId12"/>
      <w:footerReference w:type="default" r:id="rId13"/>
      <w:pgSz w:w="11906" w:h="16838"/>
      <w:pgMar w:top="2098" w:right="1474" w:bottom="1985"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F0" w:rsidRDefault="001E0EF0">
      <w:r>
        <w:separator/>
      </w:r>
    </w:p>
  </w:endnote>
  <w:endnote w:type="continuationSeparator" w:id="0">
    <w:p w:rsidR="001E0EF0" w:rsidRDefault="001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AD51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AD51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1E0EF0">
    <w:pPr>
      <w:pStyle w:val="a5"/>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2559E" w:rsidRPr="0062559E">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01" w:rsidRDefault="001E0EF0">
    <w:pPr>
      <w:pStyle w:val="a5"/>
      <w:wordWrap w:val="0"/>
      <w:jc w:val="right"/>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2559E" w:rsidRPr="0062559E">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F0" w:rsidRDefault="001E0EF0">
      <w:r>
        <w:separator/>
      </w:r>
    </w:p>
  </w:footnote>
  <w:footnote w:type="continuationSeparator" w:id="0">
    <w:p w:rsidR="001E0EF0" w:rsidRDefault="001E0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17CA7"/>
    <w:multiLevelType w:val="singleLevel"/>
    <w:tmpl w:val="B6617CA7"/>
    <w:lvl w:ilvl="0">
      <w:start w:val="2"/>
      <w:numFmt w:val="chineseCounting"/>
      <w:suff w:val="space"/>
      <w:lvlText w:val="第%1部分"/>
      <w:lvlJc w:val="left"/>
      <w:pPr>
        <w:ind w:left="-10"/>
      </w:pPr>
      <w:rPr>
        <w:rFonts w:hint="eastAsia"/>
      </w:rPr>
    </w:lvl>
  </w:abstractNum>
  <w:abstractNum w:abstractNumId="1">
    <w:nsid w:val="1F83498A"/>
    <w:multiLevelType w:val="singleLevel"/>
    <w:tmpl w:val="1F83498A"/>
    <w:lvl w:ilvl="0">
      <w:start w:val="1"/>
      <w:numFmt w:val="decimal"/>
      <w:suff w:val="space"/>
      <w:lvlText w:val="%1."/>
      <w:lvlJc w:val="left"/>
    </w:lvl>
  </w:abstractNum>
  <w:abstractNum w:abstractNumId="2">
    <w:nsid w:val="1FE25F27"/>
    <w:multiLevelType w:val="multilevel"/>
    <w:tmpl w:val="1FE25F2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OGJmYzQxYjUyNWRhNGZlYzY1Y2E5YjI0MDFjZTgifQ=="/>
  </w:docVars>
  <w:rsids>
    <w:rsidRoot w:val="00172A27"/>
    <w:rsid w:val="00001E5E"/>
    <w:rsid w:val="00002653"/>
    <w:rsid w:val="000061BE"/>
    <w:rsid w:val="00006BBD"/>
    <w:rsid w:val="00007735"/>
    <w:rsid w:val="00012CCF"/>
    <w:rsid w:val="00012DE9"/>
    <w:rsid w:val="00014034"/>
    <w:rsid w:val="000313F9"/>
    <w:rsid w:val="00032D18"/>
    <w:rsid w:val="00033003"/>
    <w:rsid w:val="0004109F"/>
    <w:rsid w:val="00043C9B"/>
    <w:rsid w:val="00043E8A"/>
    <w:rsid w:val="000512D9"/>
    <w:rsid w:val="00055D5F"/>
    <w:rsid w:val="00057A62"/>
    <w:rsid w:val="00060FF5"/>
    <w:rsid w:val="00061092"/>
    <w:rsid w:val="00066E26"/>
    <w:rsid w:val="00067F79"/>
    <w:rsid w:val="000758CC"/>
    <w:rsid w:val="00076884"/>
    <w:rsid w:val="00082C2E"/>
    <w:rsid w:val="00085E5F"/>
    <w:rsid w:val="00093874"/>
    <w:rsid w:val="00093C36"/>
    <w:rsid w:val="00095BD8"/>
    <w:rsid w:val="000A2249"/>
    <w:rsid w:val="000A23C5"/>
    <w:rsid w:val="000A2455"/>
    <w:rsid w:val="000A412F"/>
    <w:rsid w:val="000A4C64"/>
    <w:rsid w:val="000A617F"/>
    <w:rsid w:val="000A638C"/>
    <w:rsid w:val="000B263D"/>
    <w:rsid w:val="000C24AA"/>
    <w:rsid w:val="000C4423"/>
    <w:rsid w:val="000E13F8"/>
    <w:rsid w:val="000E1D06"/>
    <w:rsid w:val="000E1E07"/>
    <w:rsid w:val="000E27C9"/>
    <w:rsid w:val="000E3C6C"/>
    <w:rsid w:val="000E457E"/>
    <w:rsid w:val="000E5AA2"/>
    <w:rsid w:val="000E7DF9"/>
    <w:rsid w:val="000F0185"/>
    <w:rsid w:val="000F4D8B"/>
    <w:rsid w:val="000F5BDF"/>
    <w:rsid w:val="00100235"/>
    <w:rsid w:val="00101E1B"/>
    <w:rsid w:val="00107B7E"/>
    <w:rsid w:val="00111305"/>
    <w:rsid w:val="00113016"/>
    <w:rsid w:val="00113024"/>
    <w:rsid w:val="00113142"/>
    <w:rsid w:val="00117263"/>
    <w:rsid w:val="00117CAB"/>
    <w:rsid w:val="00123B01"/>
    <w:rsid w:val="00131000"/>
    <w:rsid w:val="00135378"/>
    <w:rsid w:val="00141400"/>
    <w:rsid w:val="00145E40"/>
    <w:rsid w:val="001472AD"/>
    <w:rsid w:val="00156572"/>
    <w:rsid w:val="00156968"/>
    <w:rsid w:val="00156FDE"/>
    <w:rsid w:val="00171756"/>
    <w:rsid w:val="00172A27"/>
    <w:rsid w:val="00175866"/>
    <w:rsid w:val="00177F3B"/>
    <w:rsid w:val="001811A8"/>
    <w:rsid w:val="0018337A"/>
    <w:rsid w:val="0019027F"/>
    <w:rsid w:val="001958D1"/>
    <w:rsid w:val="001A1667"/>
    <w:rsid w:val="001A42DA"/>
    <w:rsid w:val="001B2C61"/>
    <w:rsid w:val="001B383A"/>
    <w:rsid w:val="001D393D"/>
    <w:rsid w:val="001D442D"/>
    <w:rsid w:val="001D5C1B"/>
    <w:rsid w:val="001E0EF0"/>
    <w:rsid w:val="001E41C3"/>
    <w:rsid w:val="001E68AD"/>
    <w:rsid w:val="001E6B2B"/>
    <w:rsid w:val="001F33D2"/>
    <w:rsid w:val="001F52AD"/>
    <w:rsid w:val="001F5D48"/>
    <w:rsid w:val="002015A1"/>
    <w:rsid w:val="00211763"/>
    <w:rsid w:val="002142C6"/>
    <w:rsid w:val="00222AD6"/>
    <w:rsid w:val="00223339"/>
    <w:rsid w:val="002312E7"/>
    <w:rsid w:val="00233686"/>
    <w:rsid w:val="00236BE7"/>
    <w:rsid w:val="002410A2"/>
    <w:rsid w:val="00241C9C"/>
    <w:rsid w:val="00247D52"/>
    <w:rsid w:val="00247F9E"/>
    <w:rsid w:val="00254432"/>
    <w:rsid w:val="00261F7E"/>
    <w:rsid w:val="002620A7"/>
    <w:rsid w:val="002620F1"/>
    <w:rsid w:val="00266A9D"/>
    <w:rsid w:val="00270337"/>
    <w:rsid w:val="00271710"/>
    <w:rsid w:val="002727AD"/>
    <w:rsid w:val="00274D2D"/>
    <w:rsid w:val="00276F83"/>
    <w:rsid w:val="002810BB"/>
    <w:rsid w:val="00281133"/>
    <w:rsid w:val="00285316"/>
    <w:rsid w:val="00285E46"/>
    <w:rsid w:val="00294215"/>
    <w:rsid w:val="00296516"/>
    <w:rsid w:val="002B59ED"/>
    <w:rsid w:val="002D08B3"/>
    <w:rsid w:val="002D5BA0"/>
    <w:rsid w:val="002E32AB"/>
    <w:rsid w:val="002E3EFB"/>
    <w:rsid w:val="002E6B2E"/>
    <w:rsid w:val="002E75C7"/>
    <w:rsid w:val="002F269A"/>
    <w:rsid w:val="002F51D4"/>
    <w:rsid w:val="00300BFA"/>
    <w:rsid w:val="00302DAA"/>
    <w:rsid w:val="003102B6"/>
    <w:rsid w:val="003119BF"/>
    <w:rsid w:val="00317A66"/>
    <w:rsid w:val="0032220C"/>
    <w:rsid w:val="00331546"/>
    <w:rsid w:val="00335AF3"/>
    <w:rsid w:val="00337229"/>
    <w:rsid w:val="003375DE"/>
    <w:rsid w:val="00343AFF"/>
    <w:rsid w:val="0034571D"/>
    <w:rsid w:val="00351AD8"/>
    <w:rsid w:val="003675C5"/>
    <w:rsid w:val="00382FB3"/>
    <w:rsid w:val="00385E73"/>
    <w:rsid w:val="00386059"/>
    <w:rsid w:val="00390247"/>
    <w:rsid w:val="00392984"/>
    <w:rsid w:val="0039576D"/>
    <w:rsid w:val="003A1320"/>
    <w:rsid w:val="003A1C90"/>
    <w:rsid w:val="003A42E1"/>
    <w:rsid w:val="003A7494"/>
    <w:rsid w:val="003B695C"/>
    <w:rsid w:val="003B7AD5"/>
    <w:rsid w:val="003C175A"/>
    <w:rsid w:val="003C7216"/>
    <w:rsid w:val="003D1C34"/>
    <w:rsid w:val="003D1F9A"/>
    <w:rsid w:val="003D4497"/>
    <w:rsid w:val="003E08D4"/>
    <w:rsid w:val="003F3672"/>
    <w:rsid w:val="003F38EE"/>
    <w:rsid w:val="003F7618"/>
    <w:rsid w:val="00401D16"/>
    <w:rsid w:val="00407946"/>
    <w:rsid w:val="00413185"/>
    <w:rsid w:val="00413F45"/>
    <w:rsid w:val="004140A9"/>
    <w:rsid w:val="0042267F"/>
    <w:rsid w:val="004231E5"/>
    <w:rsid w:val="00426237"/>
    <w:rsid w:val="00431F08"/>
    <w:rsid w:val="0043790A"/>
    <w:rsid w:val="004420E5"/>
    <w:rsid w:val="00444055"/>
    <w:rsid w:val="0044596B"/>
    <w:rsid w:val="004507A6"/>
    <w:rsid w:val="004606F9"/>
    <w:rsid w:val="00461194"/>
    <w:rsid w:val="00461F3C"/>
    <w:rsid w:val="00475E05"/>
    <w:rsid w:val="00476843"/>
    <w:rsid w:val="00485934"/>
    <w:rsid w:val="00486331"/>
    <w:rsid w:val="004868DC"/>
    <w:rsid w:val="00490280"/>
    <w:rsid w:val="00493D9B"/>
    <w:rsid w:val="004A77E1"/>
    <w:rsid w:val="004B12DC"/>
    <w:rsid w:val="004B393A"/>
    <w:rsid w:val="004B45B8"/>
    <w:rsid w:val="004B6B25"/>
    <w:rsid w:val="004C00C1"/>
    <w:rsid w:val="004D1941"/>
    <w:rsid w:val="004D58A6"/>
    <w:rsid w:val="004E25B5"/>
    <w:rsid w:val="004E32C9"/>
    <w:rsid w:val="004E35A4"/>
    <w:rsid w:val="004E5CAF"/>
    <w:rsid w:val="004F504F"/>
    <w:rsid w:val="004F5F82"/>
    <w:rsid w:val="00504DA3"/>
    <w:rsid w:val="005066E2"/>
    <w:rsid w:val="00507CB7"/>
    <w:rsid w:val="005109C1"/>
    <w:rsid w:val="00510A25"/>
    <w:rsid w:val="00520DAE"/>
    <w:rsid w:val="005254BC"/>
    <w:rsid w:val="00527319"/>
    <w:rsid w:val="005334E9"/>
    <w:rsid w:val="005337E2"/>
    <w:rsid w:val="00534ED9"/>
    <w:rsid w:val="00542DB3"/>
    <w:rsid w:val="005461E5"/>
    <w:rsid w:val="00550519"/>
    <w:rsid w:val="00550CCF"/>
    <w:rsid w:val="00552165"/>
    <w:rsid w:val="00552462"/>
    <w:rsid w:val="005545A6"/>
    <w:rsid w:val="0055677E"/>
    <w:rsid w:val="00557C0B"/>
    <w:rsid w:val="00562D09"/>
    <w:rsid w:val="00573F37"/>
    <w:rsid w:val="005757F8"/>
    <w:rsid w:val="005761B6"/>
    <w:rsid w:val="005763FD"/>
    <w:rsid w:val="005777F0"/>
    <w:rsid w:val="00580131"/>
    <w:rsid w:val="005903A4"/>
    <w:rsid w:val="00590896"/>
    <w:rsid w:val="00591F7E"/>
    <w:rsid w:val="00594C57"/>
    <w:rsid w:val="005A034F"/>
    <w:rsid w:val="005B460F"/>
    <w:rsid w:val="005C19A7"/>
    <w:rsid w:val="005C2247"/>
    <w:rsid w:val="005C292F"/>
    <w:rsid w:val="005C6284"/>
    <w:rsid w:val="005E0658"/>
    <w:rsid w:val="005E17E6"/>
    <w:rsid w:val="005E1AF8"/>
    <w:rsid w:val="005E51DB"/>
    <w:rsid w:val="005E5E66"/>
    <w:rsid w:val="005E628F"/>
    <w:rsid w:val="005E719A"/>
    <w:rsid w:val="005F33E9"/>
    <w:rsid w:val="005F4A6B"/>
    <w:rsid w:val="00602333"/>
    <w:rsid w:val="0060523A"/>
    <w:rsid w:val="00606B58"/>
    <w:rsid w:val="006167DB"/>
    <w:rsid w:val="00620D3A"/>
    <w:rsid w:val="00621198"/>
    <w:rsid w:val="00621CCA"/>
    <w:rsid w:val="0062264A"/>
    <w:rsid w:val="006238FD"/>
    <w:rsid w:val="0062559E"/>
    <w:rsid w:val="00625D72"/>
    <w:rsid w:val="00627150"/>
    <w:rsid w:val="006314F9"/>
    <w:rsid w:val="006340C4"/>
    <w:rsid w:val="00635DB6"/>
    <w:rsid w:val="00636EA8"/>
    <w:rsid w:val="00637772"/>
    <w:rsid w:val="00642978"/>
    <w:rsid w:val="00644AFF"/>
    <w:rsid w:val="00644DF9"/>
    <w:rsid w:val="00645A46"/>
    <w:rsid w:val="00645E0B"/>
    <w:rsid w:val="00651526"/>
    <w:rsid w:val="00652534"/>
    <w:rsid w:val="006548AB"/>
    <w:rsid w:val="00660B01"/>
    <w:rsid w:val="0066352B"/>
    <w:rsid w:val="00664B64"/>
    <w:rsid w:val="00666FD6"/>
    <w:rsid w:val="006725A2"/>
    <w:rsid w:val="0068597B"/>
    <w:rsid w:val="00685E1C"/>
    <w:rsid w:val="006871CF"/>
    <w:rsid w:val="00687485"/>
    <w:rsid w:val="006907C5"/>
    <w:rsid w:val="00692E24"/>
    <w:rsid w:val="00697E99"/>
    <w:rsid w:val="006A0B14"/>
    <w:rsid w:val="006A0E12"/>
    <w:rsid w:val="006A1BA7"/>
    <w:rsid w:val="006A3C24"/>
    <w:rsid w:val="006B1FC6"/>
    <w:rsid w:val="006B7205"/>
    <w:rsid w:val="006C2512"/>
    <w:rsid w:val="006D6D2B"/>
    <w:rsid w:val="006E2752"/>
    <w:rsid w:val="006F2024"/>
    <w:rsid w:val="00700FB6"/>
    <w:rsid w:val="00707E7B"/>
    <w:rsid w:val="00725BA3"/>
    <w:rsid w:val="00731FC1"/>
    <w:rsid w:val="007375DB"/>
    <w:rsid w:val="007419E1"/>
    <w:rsid w:val="00741FCC"/>
    <w:rsid w:val="00742A9D"/>
    <w:rsid w:val="00746181"/>
    <w:rsid w:val="0074784A"/>
    <w:rsid w:val="007541EE"/>
    <w:rsid w:val="00762FCE"/>
    <w:rsid w:val="0076449E"/>
    <w:rsid w:val="00764B1B"/>
    <w:rsid w:val="00765D57"/>
    <w:rsid w:val="00767A87"/>
    <w:rsid w:val="00772587"/>
    <w:rsid w:val="00775394"/>
    <w:rsid w:val="00783FD3"/>
    <w:rsid w:val="00786802"/>
    <w:rsid w:val="007870EB"/>
    <w:rsid w:val="00787DD8"/>
    <w:rsid w:val="00797A05"/>
    <w:rsid w:val="007A509D"/>
    <w:rsid w:val="007A661A"/>
    <w:rsid w:val="007A7340"/>
    <w:rsid w:val="007B3185"/>
    <w:rsid w:val="007C22E5"/>
    <w:rsid w:val="007C6465"/>
    <w:rsid w:val="007D08CE"/>
    <w:rsid w:val="007D1705"/>
    <w:rsid w:val="007D3D02"/>
    <w:rsid w:val="007D6924"/>
    <w:rsid w:val="007D7078"/>
    <w:rsid w:val="007E0150"/>
    <w:rsid w:val="007E518F"/>
    <w:rsid w:val="007F0A34"/>
    <w:rsid w:val="007F3C49"/>
    <w:rsid w:val="007F6752"/>
    <w:rsid w:val="0080473C"/>
    <w:rsid w:val="00805C2A"/>
    <w:rsid w:val="00814CEA"/>
    <w:rsid w:val="0083244F"/>
    <w:rsid w:val="008345ED"/>
    <w:rsid w:val="008440B0"/>
    <w:rsid w:val="00852837"/>
    <w:rsid w:val="00852CCB"/>
    <w:rsid w:val="008575C6"/>
    <w:rsid w:val="008637F0"/>
    <w:rsid w:val="0087348E"/>
    <w:rsid w:val="00881A86"/>
    <w:rsid w:val="00883487"/>
    <w:rsid w:val="008851ED"/>
    <w:rsid w:val="00894C9E"/>
    <w:rsid w:val="00895032"/>
    <w:rsid w:val="00897C90"/>
    <w:rsid w:val="008A130D"/>
    <w:rsid w:val="008A7E66"/>
    <w:rsid w:val="008B5752"/>
    <w:rsid w:val="008C09AE"/>
    <w:rsid w:val="008D0633"/>
    <w:rsid w:val="008D27C7"/>
    <w:rsid w:val="008D4A2E"/>
    <w:rsid w:val="008E06FE"/>
    <w:rsid w:val="008E36C3"/>
    <w:rsid w:val="008E482E"/>
    <w:rsid w:val="008E48D5"/>
    <w:rsid w:val="008E4BD0"/>
    <w:rsid w:val="008E7BB3"/>
    <w:rsid w:val="008F6C2B"/>
    <w:rsid w:val="009108C7"/>
    <w:rsid w:val="00910AF9"/>
    <w:rsid w:val="00911A08"/>
    <w:rsid w:val="0091510E"/>
    <w:rsid w:val="009247F6"/>
    <w:rsid w:val="009248B2"/>
    <w:rsid w:val="00927FB2"/>
    <w:rsid w:val="009341F1"/>
    <w:rsid w:val="00935AA3"/>
    <w:rsid w:val="009377F1"/>
    <w:rsid w:val="00941AE9"/>
    <w:rsid w:val="00941DDA"/>
    <w:rsid w:val="0094275A"/>
    <w:rsid w:val="00953AA2"/>
    <w:rsid w:val="00953C6B"/>
    <w:rsid w:val="009652F8"/>
    <w:rsid w:val="00966F47"/>
    <w:rsid w:val="0097319C"/>
    <w:rsid w:val="009935FE"/>
    <w:rsid w:val="009A1783"/>
    <w:rsid w:val="009A2AD1"/>
    <w:rsid w:val="009A52E0"/>
    <w:rsid w:val="009A66E9"/>
    <w:rsid w:val="009B12A4"/>
    <w:rsid w:val="009B7D68"/>
    <w:rsid w:val="009C2661"/>
    <w:rsid w:val="009C59BC"/>
    <w:rsid w:val="009D21E1"/>
    <w:rsid w:val="009D26C8"/>
    <w:rsid w:val="009E2185"/>
    <w:rsid w:val="009E2B0F"/>
    <w:rsid w:val="009E3BF5"/>
    <w:rsid w:val="009E3CD0"/>
    <w:rsid w:val="009E55E2"/>
    <w:rsid w:val="009F15A5"/>
    <w:rsid w:val="00A07408"/>
    <w:rsid w:val="00A1506F"/>
    <w:rsid w:val="00A15C3D"/>
    <w:rsid w:val="00A16E0B"/>
    <w:rsid w:val="00A16F84"/>
    <w:rsid w:val="00A239F7"/>
    <w:rsid w:val="00A2421A"/>
    <w:rsid w:val="00A27637"/>
    <w:rsid w:val="00A304D2"/>
    <w:rsid w:val="00A348AE"/>
    <w:rsid w:val="00A41E34"/>
    <w:rsid w:val="00A43131"/>
    <w:rsid w:val="00A435DB"/>
    <w:rsid w:val="00A437AC"/>
    <w:rsid w:val="00A442BB"/>
    <w:rsid w:val="00A44B93"/>
    <w:rsid w:val="00A535B8"/>
    <w:rsid w:val="00A53E2E"/>
    <w:rsid w:val="00A551A1"/>
    <w:rsid w:val="00A569A7"/>
    <w:rsid w:val="00A57761"/>
    <w:rsid w:val="00A63011"/>
    <w:rsid w:val="00A64C4E"/>
    <w:rsid w:val="00A66FF7"/>
    <w:rsid w:val="00A71741"/>
    <w:rsid w:val="00A7380A"/>
    <w:rsid w:val="00A74C7E"/>
    <w:rsid w:val="00A77278"/>
    <w:rsid w:val="00A777D3"/>
    <w:rsid w:val="00A80190"/>
    <w:rsid w:val="00A85447"/>
    <w:rsid w:val="00A90650"/>
    <w:rsid w:val="00A91C6F"/>
    <w:rsid w:val="00AB2DBE"/>
    <w:rsid w:val="00AB5134"/>
    <w:rsid w:val="00AB71FE"/>
    <w:rsid w:val="00AC6CF2"/>
    <w:rsid w:val="00AC711F"/>
    <w:rsid w:val="00AD5101"/>
    <w:rsid w:val="00AE04ED"/>
    <w:rsid w:val="00AE0AAE"/>
    <w:rsid w:val="00AE15CA"/>
    <w:rsid w:val="00AE4117"/>
    <w:rsid w:val="00AF18C3"/>
    <w:rsid w:val="00B00620"/>
    <w:rsid w:val="00B04213"/>
    <w:rsid w:val="00B067E0"/>
    <w:rsid w:val="00B07726"/>
    <w:rsid w:val="00B1170F"/>
    <w:rsid w:val="00B12F0C"/>
    <w:rsid w:val="00B147E5"/>
    <w:rsid w:val="00B20D65"/>
    <w:rsid w:val="00B26ED3"/>
    <w:rsid w:val="00B32E52"/>
    <w:rsid w:val="00B332D3"/>
    <w:rsid w:val="00B33D93"/>
    <w:rsid w:val="00B34BF3"/>
    <w:rsid w:val="00B412E2"/>
    <w:rsid w:val="00B41A20"/>
    <w:rsid w:val="00B42D72"/>
    <w:rsid w:val="00B45DA1"/>
    <w:rsid w:val="00B5107C"/>
    <w:rsid w:val="00B5230B"/>
    <w:rsid w:val="00B530D4"/>
    <w:rsid w:val="00B57ABA"/>
    <w:rsid w:val="00B57FB3"/>
    <w:rsid w:val="00B6463A"/>
    <w:rsid w:val="00B64F18"/>
    <w:rsid w:val="00B72671"/>
    <w:rsid w:val="00B738E7"/>
    <w:rsid w:val="00B82427"/>
    <w:rsid w:val="00B84748"/>
    <w:rsid w:val="00B84C99"/>
    <w:rsid w:val="00B86DD2"/>
    <w:rsid w:val="00B923D6"/>
    <w:rsid w:val="00B94E79"/>
    <w:rsid w:val="00BA1A70"/>
    <w:rsid w:val="00BA4604"/>
    <w:rsid w:val="00BA5ADA"/>
    <w:rsid w:val="00BB30E3"/>
    <w:rsid w:val="00BB349D"/>
    <w:rsid w:val="00BB45CC"/>
    <w:rsid w:val="00BB5E5C"/>
    <w:rsid w:val="00BC1542"/>
    <w:rsid w:val="00BC1D00"/>
    <w:rsid w:val="00BC2089"/>
    <w:rsid w:val="00BC68FA"/>
    <w:rsid w:val="00BC6B60"/>
    <w:rsid w:val="00BD2005"/>
    <w:rsid w:val="00BD37C5"/>
    <w:rsid w:val="00BF064D"/>
    <w:rsid w:val="00BF0F5E"/>
    <w:rsid w:val="00BF249D"/>
    <w:rsid w:val="00C00C9D"/>
    <w:rsid w:val="00C04391"/>
    <w:rsid w:val="00C04F21"/>
    <w:rsid w:val="00C066A8"/>
    <w:rsid w:val="00C113BA"/>
    <w:rsid w:val="00C139C1"/>
    <w:rsid w:val="00C14C93"/>
    <w:rsid w:val="00C21AAB"/>
    <w:rsid w:val="00C221F6"/>
    <w:rsid w:val="00C35224"/>
    <w:rsid w:val="00C36663"/>
    <w:rsid w:val="00C37AD4"/>
    <w:rsid w:val="00C46227"/>
    <w:rsid w:val="00C46284"/>
    <w:rsid w:val="00C46A61"/>
    <w:rsid w:val="00C555AF"/>
    <w:rsid w:val="00C57247"/>
    <w:rsid w:val="00C600D7"/>
    <w:rsid w:val="00C62C74"/>
    <w:rsid w:val="00C62E19"/>
    <w:rsid w:val="00C713AE"/>
    <w:rsid w:val="00C74DB5"/>
    <w:rsid w:val="00C76987"/>
    <w:rsid w:val="00C83A34"/>
    <w:rsid w:val="00C8664E"/>
    <w:rsid w:val="00C86A16"/>
    <w:rsid w:val="00C86FA6"/>
    <w:rsid w:val="00C86FFE"/>
    <w:rsid w:val="00C93ECA"/>
    <w:rsid w:val="00C943B3"/>
    <w:rsid w:val="00C9490C"/>
    <w:rsid w:val="00C97DF3"/>
    <w:rsid w:val="00CA3108"/>
    <w:rsid w:val="00CA7335"/>
    <w:rsid w:val="00CB07C2"/>
    <w:rsid w:val="00CB6D88"/>
    <w:rsid w:val="00CB6E6F"/>
    <w:rsid w:val="00CC0FD3"/>
    <w:rsid w:val="00CC3B3A"/>
    <w:rsid w:val="00CC5415"/>
    <w:rsid w:val="00CD6782"/>
    <w:rsid w:val="00CE0B14"/>
    <w:rsid w:val="00CE1992"/>
    <w:rsid w:val="00CF25AA"/>
    <w:rsid w:val="00CF26BA"/>
    <w:rsid w:val="00CF3D5B"/>
    <w:rsid w:val="00CF41CD"/>
    <w:rsid w:val="00CF52AC"/>
    <w:rsid w:val="00D0283A"/>
    <w:rsid w:val="00D03B38"/>
    <w:rsid w:val="00D04512"/>
    <w:rsid w:val="00D05957"/>
    <w:rsid w:val="00D06A69"/>
    <w:rsid w:val="00D07BED"/>
    <w:rsid w:val="00D11D78"/>
    <w:rsid w:val="00D20902"/>
    <w:rsid w:val="00D222D9"/>
    <w:rsid w:val="00D25D14"/>
    <w:rsid w:val="00D34AD7"/>
    <w:rsid w:val="00D40772"/>
    <w:rsid w:val="00D43BBB"/>
    <w:rsid w:val="00D45367"/>
    <w:rsid w:val="00D4558A"/>
    <w:rsid w:val="00D4610D"/>
    <w:rsid w:val="00D46A6B"/>
    <w:rsid w:val="00D46EF5"/>
    <w:rsid w:val="00D55630"/>
    <w:rsid w:val="00D569AB"/>
    <w:rsid w:val="00D6018C"/>
    <w:rsid w:val="00D6038C"/>
    <w:rsid w:val="00D6523D"/>
    <w:rsid w:val="00D70B76"/>
    <w:rsid w:val="00D718B9"/>
    <w:rsid w:val="00D73825"/>
    <w:rsid w:val="00D77ACE"/>
    <w:rsid w:val="00D856BE"/>
    <w:rsid w:val="00DA1045"/>
    <w:rsid w:val="00DA3358"/>
    <w:rsid w:val="00DA59E7"/>
    <w:rsid w:val="00DA6520"/>
    <w:rsid w:val="00DA720C"/>
    <w:rsid w:val="00DB1360"/>
    <w:rsid w:val="00DB3787"/>
    <w:rsid w:val="00DB5152"/>
    <w:rsid w:val="00DB5B6E"/>
    <w:rsid w:val="00DC3F15"/>
    <w:rsid w:val="00DC4875"/>
    <w:rsid w:val="00DC6826"/>
    <w:rsid w:val="00DD02C0"/>
    <w:rsid w:val="00DE094F"/>
    <w:rsid w:val="00DE0A7B"/>
    <w:rsid w:val="00DE2FCE"/>
    <w:rsid w:val="00DE569A"/>
    <w:rsid w:val="00DE7C95"/>
    <w:rsid w:val="00DE7CCB"/>
    <w:rsid w:val="00DF203C"/>
    <w:rsid w:val="00DF2960"/>
    <w:rsid w:val="00DF2AF4"/>
    <w:rsid w:val="00DF31B6"/>
    <w:rsid w:val="00DF6738"/>
    <w:rsid w:val="00DF6C32"/>
    <w:rsid w:val="00E0141C"/>
    <w:rsid w:val="00E01AB1"/>
    <w:rsid w:val="00E02BED"/>
    <w:rsid w:val="00E0568D"/>
    <w:rsid w:val="00E06A99"/>
    <w:rsid w:val="00E150EA"/>
    <w:rsid w:val="00E17B2C"/>
    <w:rsid w:val="00E24EDF"/>
    <w:rsid w:val="00E268C0"/>
    <w:rsid w:val="00E2767A"/>
    <w:rsid w:val="00E31F7D"/>
    <w:rsid w:val="00E33695"/>
    <w:rsid w:val="00E34AA4"/>
    <w:rsid w:val="00E35EB7"/>
    <w:rsid w:val="00E361B3"/>
    <w:rsid w:val="00E42583"/>
    <w:rsid w:val="00E46F9F"/>
    <w:rsid w:val="00E47BA7"/>
    <w:rsid w:val="00E51456"/>
    <w:rsid w:val="00E529F9"/>
    <w:rsid w:val="00E53554"/>
    <w:rsid w:val="00E55210"/>
    <w:rsid w:val="00E638B5"/>
    <w:rsid w:val="00E656A6"/>
    <w:rsid w:val="00E66C14"/>
    <w:rsid w:val="00E76DB7"/>
    <w:rsid w:val="00E83414"/>
    <w:rsid w:val="00E870A0"/>
    <w:rsid w:val="00E95F52"/>
    <w:rsid w:val="00EA2DB9"/>
    <w:rsid w:val="00EB115A"/>
    <w:rsid w:val="00EB7BAE"/>
    <w:rsid w:val="00EC003A"/>
    <w:rsid w:val="00EC288F"/>
    <w:rsid w:val="00EC5399"/>
    <w:rsid w:val="00EC6397"/>
    <w:rsid w:val="00EC64F7"/>
    <w:rsid w:val="00EE0A03"/>
    <w:rsid w:val="00EE2305"/>
    <w:rsid w:val="00EE2C14"/>
    <w:rsid w:val="00EE660E"/>
    <w:rsid w:val="00EF0CA4"/>
    <w:rsid w:val="00EF4B98"/>
    <w:rsid w:val="00EF4C15"/>
    <w:rsid w:val="00EF63CD"/>
    <w:rsid w:val="00F0268A"/>
    <w:rsid w:val="00F04AD4"/>
    <w:rsid w:val="00F06E04"/>
    <w:rsid w:val="00F10D1A"/>
    <w:rsid w:val="00F123E2"/>
    <w:rsid w:val="00F17F63"/>
    <w:rsid w:val="00F2210E"/>
    <w:rsid w:val="00F25B97"/>
    <w:rsid w:val="00F27347"/>
    <w:rsid w:val="00F31C8E"/>
    <w:rsid w:val="00F327BE"/>
    <w:rsid w:val="00F3298E"/>
    <w:rsid w:val="00F35C0D"/>
    <w:rsid w:val="00F425F0"/>
    <w:rsid w:val="00F429DB"/>
    <w:rsid w:val="00F431B2"/>
    <w:rsid w:val="00F4606B"/>
    <w:rsid w:val="00F5006A"/>
    <w:rsid w:val="00F52B53"/>
    <w:rsid w:val="00F53C6C"/>
    <w:rsid w:val="00F62ADB"/>
    <w:rsid w:val="00F702E7"/>
    <w:rsid w:val="00F73D4B"/>
    <w:rsid w:val="00F76CB0"/>
    <w:rsid w:val="00F83296"/>
    <w:rsid w:val="00F90E3F"/>
    <w:rsid w:val="00F927E0"/>
    <w:rsid w:val="00FA2CB4"/>
    <w:rsid w:val="00FA5762"/>
    <w:rsid w:val="00FA7B10"/>
    <w:rsid w:val="00FA7EF7"/>
    <w:rsid w:val="00FB31E1"/>
    <w:rsid w:val="00FB3237"/>
    <w:rsid w:val="00FB6D39"/>
    <w:rsid w:val="00FC32F1"/>
    <w:rsid w:val="00FC334F"/>
    <w:rsid w:val="00FC5E69"/>
    <w:rsid w:val="00FC6151"/>
    <w:rsid w:val="00FD2E70"/>
    <w:rsid w:val="00FD485B"/>
    <w:rsid w:val="00FD5769"/>
    <w:rsid w:val="00FD73A3"/>
    <w:rsid w:val="00FE1177"/>
    <w:rsid w:val="01716CF9"/>
    <w:rsid w:val="03726617"/>
    <w:rsid w:val="046C75C7"/>
    <w:rsid w:val="0709417C"/>
    <w:rsid w:val="07231F62"/>
    <w:rsid w:val="0AF76584"/>
    <w:rsid w:val="0D910E5D"/>
    <w:rsid w:val="0E9E7FAC"/>
    <w:rsid w:val="134B77AE"/>
    <w:rsid w:val="13F54CE4"/>
    <w:rsid w:val="14FB4844"/>
    <w:rsid w:val="153A4E23"/>
    <w:rsid w:val="1F302FF7"/>
    <w:rsid w:val="227710FC"/>
    <w:rsid w:val="25436244"/>
    <w:rsid w:val="26F60889"/>
    <w:rsid w:val="27A94096"/>
    <w:rsid w:val="29B048E8"/>
    <w:rsid w:val="29FA7E5B"/>
    <w:rsid w:val="2CED60FE"/>
    <w:rsid w:val="2FA2105F"/>
    <w:rsid w:val="31291D99"/>
    <w:rsid w:val="32F6606D"/>
    <w:rsid w:val="330E6932"/>
    <w:rsid w:val="33406498"/>
    <w:rsid w:val="389546E9"/>
    <w:rsid w:val="38A35CBF"/>
    <w:rsid w:val="39321F09"/>
    <w:rsid w:val="3A7F7A9E"/>
    <w:rsid w:val="3AD14E21"/>
    <w:rsid w:val="3D6E4A49"/>
    <w:rsid w:val="3EAE5FEB"/>
    <w:rsid w:val="4142199A"/>
    <w:rsid w:val="46BA2BBE"/>
    <w:rsid w:val="4BFF3255"/>
    <w:rsid w:val="4F9104CC"/>
    <w:rsid w:val="4F9A62A6"/>
    <w:rsid w:val="501A726F"/>
    <w:rsid w:val="51DD22DD"/>
    <w:rsid w:val="5DB13447"/>
    <w:rsid w:val="5EFD382D"/>
    <w:rsid w:val="5FF13AAF"/>
    <w:rsid w:val="616B4370"/>
    <w:rsid w:val="629F1E7B"/>
    <w:rsid w:val="64B24A08"/>
    <w:rsid w:val="651A7476"/>
    <w:rsid w:val="67E70ECB"/>
    <w:rsid w:val="75EB1C87"/>
    <w:rsid w:val="767F7114"/>
    <w:rsid w:val="79CA1363"/>
    <w:rsid w:val="7A730C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Pr>
      <w:rFonts w:eastAsia="仿宋_GB2312"/>
      <w:sz w:val="3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pPr>
      <w:tabs>
        <w:tab w:val="right" w:leader="dot" w:pos="8834"/>
      </w:tabs>
    </w:pPr>
    <w:rPr>
      <w:rFonts w:asciiTheme="minorHAnsi" w:eastAsia="方正黑体_GBK" w:hAnsiTheme="minorHAnsi" w:cstheme="minorBidi"/>
      <w:color w:val="000000"/>
      <w:sz w:val="32"/>
      <w:szCs w:val="32"/>
      <w:shd w:val="clear" w:color="auto" w:fill="FFFFFF"/>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kern w:val="2"/>
      <w:sz w:val="18"/>
    </w:rPr>
  </w:style>
  <w:style w:type="character" w:customStyle="1" w:styleId="Char">
    <w:name w:val="日期 Char"/>
    <w:basedOn w:val="a0"/>
    <w:link w:val="a3"/>
    <w:qFormat/>
    <w:rPr>
      <w:rFonts w:eastAsia="仿宋_GB2312"/>
      <w:kern w:val="2"/>
      <w:sz w:val="32"/>
    </w:rPr>
  </w:style>
  <w:style w:type="character" w:customStyle="1" w:styleId="Char0">
    <w:name w:val="批注框文本 Char"/>
    <w:basedOn w:val="a0"/>
    <w:link w:val="a4"/>
    <w:uiPriority w:val="99"/>
    <w:semiHidden/>
    <w:qFormat/>
    <w:rPr>
      <w:kern w:val="2"/>
      <w:sz w:val="18"/>
      <w:szCs w:val="18"/>
    </w:rPr>
  </w:style>
  <w:style w:type="paragraph" w:customStyle="1" w:styleId="CharCharCharChar">
    <w:name w:val="Char Char Char Char"/>
    <w:basedOn w:val="a"/>
    <w:qFormat/>
    <w:pPr>
      <w:spacing w:line="580" w:lineRule="exact"/>
      <w:ind w:firstLineChars="200" w:firstLine="200"/>
    </w:pPr>
    <w:rPr>
      <w:spacing w:val="6"/>
      <w:sz w:val="28"/>
      <w:szCs w:val="24"/>
    </w:rPr>
  </w:style>
  <w:style w:type="paragraph" w:customStyle="1" w:styleId="CharCharCharChar1">
    <w:name w:val="Char Char Char Char1"/>
    <w:basedOn w:val="a"/>
    <w:qFormat/>
    <w:pPr>
      <w:spacing w:line="580" w:lineRule="exact"/>
      <w:ind w:firstLineChars="200" w:firstLine="200"/>
    </w:pPr>
    <w:rPr>
      <w:spacing w:val="6"/>
      <w:sz w:val="28"/>
      <w:szCs w:val="24"/>
    </w:rPr>
  </w:style>
  <w:style w:type="paragraph" w:styleId="a9">
    <w:name w:val="List Paragraph"/>
    <w:basedOn w:val="a"/>
    <w:uiPriority w:val="99"/>
    <w:qFormat/>
    <w:pPr>
      <w:ind w:firstLineChars="200" w:firstLine="420"/>
    </w:pPr>
  </w:style>
  <w:style w:type="paragraph" w:customStyle="1" w:styleId="CharCharCharChar2">
    <w:name w:val="Char Char Char Char2"/>
    <w:basedOn w:val="a"/>
    <w:qFormat/>
    <w:pPr>
      <w:spacing w:line="580" w:lineRule="exact"/>
      <w:ind w:firstLineChars="200" w:firstLine="200"/>
    </w:pPr>
    <w:rPr>
      <w:spacing w:val="6"/>
      <w:sz w:val="28"/>
      <w:szCs w:val="24"/>
    </w:rPr>
  </w:style>
  <w:style w:type="paragraph" w:customStyle="1" w:styleId="CharCharCharChar3">
    <w:name w:val="Char Char Char Char3"/>
    <w:basedOn w:val="a"/>
    <w:qFormat/>
    <w:pPr>
      <w:spacing w:line="580" w:lineRule="exact"/>
      <w:ind w:firstLineChars="200" w:firstLine="200"/>
    </w:pPr>
    <w:rPr>
      <w:spacing w:val="6"/>
      <w:sz w:val="28"/>
      <w:szCs w:val="24"/>
    </w:rPr>
  </w:style>
  <w:style w:type="paragraph" w:customStyle="1" w:styleId="CharCharCharChar4">
    <w:name w:val="Char Char Char Char4"/>
    <w:basedOn w:val="a"/>
    <w:qFormat/>
    <w:pPr>
      <w:spacing w:line="580" w:lineRule="exact"/>
      <w:ind w:firstLineChars="200" w:firstLine="200"/>
    </w:pPr>
    <w:rPr>
      <w:spacing w:val="6"/>
      <w:sz w:val="28"/>
      <w:szCs w:val="24"/>
    </w:rPr>
  </w:style>
  <w:style w:type="paragraph" w:customStyle="1" w:styleId="CharCharCharChar5">
    <w:name w:val="Char Char Char Char5"/>
    <w:basedOn w:val="a"/>
    <w:qFormat/>
    <w:pPr>
      <w:spacing w:line="580" w:lineRule="exact"/>
      <w:ind w:firstLineChars="200" w:firstLine="200"/>
    </w:pPr>
    <w:rPr>
      <w:spacing w:val="6"/>
      <w:sz w:val="28"/>
      <w:szCs w:val="24"/>
    </w:rPr>
  </w:style>
  <w:style w:type="paragraph" w:customStyle="1" w:styleId="CharCharCharChar6">
    <w:name w:val="Char Char Char Char6"/>
    <w:basedOn w:val="a"/>
    <w:qFormat/>
    <w:pPr>
      <w:spacing w:line="580" w:lineRule="exact"/>
      <w:ind w:firstLineChars="200" w:firstLine="200"/>
    </w:pPr>
    <w:rPr>
      <w:spacing w:val="6"/>
      <w:sz w:val="28"/>
      <w:szCs w:val="24"/>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Pr>
      <w:rFonts w:eastAsia="仿宋_GB2312"/>
      <w:sz w:val="32"/>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pPr>
      <w:tabs>
        <w:tab w:val="right" w:leader="dot" w:pos="8834"/>
      </w:tabs>
    </w:pPr>
    <w:rPr>
      <w:rFonts w:asciiTheme="minorHAnsi" w:eastAsia="方正黑体_GBK" w:hAnsiTheme="minorHAnsi" w:cstheme="minorBidi"/>
      <w:color w:val="000000"/>
      <w:sz w:val="32"/>
      <w:szCs w:val="32"/>
      <w:shd w:val="clear" w:color="auto" w:fill="FFFFFF"/>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kern w:val="2"/>
      <w:sz w:val="18"/>
    </w:rPr>
  </w:style>
  <w:style w:type="character" w:customStyle="1" w:styleId="Char">
    <w:name w:val="日期 Char"/>
    <w:basedOn w:val="a0"/>
    <w:link w:val="a3"/>
    <w:qFormat/>
    <w:rPr>
      <w:rFonts w:eastAsia="仿宋_GB2312"/>
      <w:kern w:val="2"/>
      <w:sz w:val="32"/>
    </w:rPr>
  </w:style>
  <w:style w:type="character" w:customStyle="1" w:styleId="Char0">
    <w:name w:val="批注框文本 Char"/>
    <w:basedOn w:val="a0"/>
    <w:link w:val="a4"/>
    <w:uiPriority w:val="99"/>
    <w:semiHidden/>
    <w:qFormat/>
    <w:rPr>
      <w:kern w:val="2"/>
      <w:sz w:val="18"/>
      <w:szCs w:val="18"/>
    </w:rPr>
  </w:style>
  <w:style w:type="paragraph" w:customStyle="1" w:styleId="CharCharCharChar">
    <w:name w:val="Char Char Char Char"/>
    <w:basedOn w:val="a"/>
    <w:qFormat/>
    <w:pPr>
      <w:spacing w:line="580" w:lineRule="exact"/>
      <w:ind w:firstLineChars="200" w:firstLine="200"/>
    </w:pPr>
    <w:rPr>
      <w:spacing w:val="6"/>
      <w:sz w:val="28"/>
      <w:szCs w:val="24"/>
    </w:rPr>
  </w:style>
  <w:style w:type="paragraph" w:customStyle="1" w:styleId="CharCharCharChar1">
    <w:name w:val="Char Char Char Char1"/>
    <w:basedOn w:val="a"/>
    <w:qFormat/>
    <w:pPr>
      <w:spacing w:line="580" w:lineRule="exact"/>
      <w:ind w:firstLineChars="200" w:firstLine="200"/>
    </w:pPr>
    <w:rPr>
      <w:spacing w:val="6"/>
      <w:sz w:val="28"/>
      <w:szCs w:val="24"/>
    </w:rPr>
  </w:style>
  <w:style w:type="paragraph" w:styleId="a9">
    <w:name w:val="List Paragraph"/>
    <w:basedOn w:val="a"/>
    <w:uiPriority w:val="99"/>
    <w:qFormat/>
    <w:pPr>
      <w:ind w:firstLineChars="200" w:firstLine="420"/>
    </w:pPr>
  </w:style>
  <w:style w:type="paragraph" w:customStyle="1" w:styleId="CharCharCharChar2">
    <w:name w:val="Char Char Char Char2"/>
    <w:basedOn w:val="a"/>
    <w:qFormat/>
    <w:pPr>
      <w:spacing w:line="580" w:lineRule="exact"/>
      <w:ind w:firstLineChars="200" w:firstLine="200"/>
    </w:pPr>
    <w:rPr>
      <w:spacing w:val="6"/>
      <w:sz w:val="28"/>
      <w:szCs w:val="24"/>
    </w:rPr>
  </w:style>
  <w:style w:type="paragraph" w:customStyle="1" w:styleId="CharCharCharChar3">
    <w:name w:val="Char Char Char Char3"/>
    <w:basedOn w:val="a"/>
    <w:qFormat/>
    <w:pPr>
      <w:spacing w:line="580" w:lineRule="exact"/>
      <w:ind w:firstLineChars="200" w:firstLine="200"/>
    </w:pPr>
    <w:rPr>
      <w:spacing w:val="6"/>
      <w:sz w:val="28"/>
      <w:szCs w:val="24"/>
    </w:rPr>
  </w:style>
  <w:style w:type="paragraph" w:customStyle="1" w:styleId="CharCharCharChar4">
    <w:name w:val="Char Char Char Char4"/>
    <w:basedOn w:val="a"/>
    <w:qFormat/>
    <w:pPr>
      <w:spacing w:line="580" w:lineRule="exact"/>
      <w:ind w:firstLineChars="200" w:firstLine="200"/>
    </w:pPr>
    <w:rPr>
      <w:spacing w:val="6"/>
      <w:sz w:val="28"/>
      <w:szCs w:val="24"/>
    </w:rPr>
  </w:style>
  <w:style w:type="paragraph" w:customStyle="1" w:styleId="CharCharCharChar5">
    <w:name w:val="Char Char Char Char5"/>
    <w:basedOn w:val="a"/>
    <w:qFormat/>
    <w:pPr>
      <w:spacing w:line="580" w:lineRule="exact"/>
      <w:ind w:firstLineChars="200" w:firstLine="200"/>
    </w:pPr>
    <w:rPr>
      <w:spacing w:val="6"/>
      <w:sz w:val="28"/>
      <w:szCs w:val="24"/>
    </w:rPr>
  </w:style>
  <w:style w:type="paragraph" w:customStyle="1" w:styleId="CharCharCharChar6">
    <w:name w:val="Char Char Char Char6"/>
    <w:basedOn w:val="a"/>
    <w:qFormat/>
    <w:pPr>
      <w:spacing w:line="580" w:lineRule="exact"/>
      <w:ind w:firstLineChars="200" w:firstLine="200"/>
    </w:pPr>
    <w:rPr>
      <w:spacing w:val="6"/>
      <w:sz w:val="28"/>
      <w:szCs w:val="24"/>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BBAC5D-0834-4B76-AF40-3D06BB5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2622</Words>
  <Characters>974</Characters>
  <Application>Microsoft Office Word</Application>
  <DocSecurity>0</DocSecurity>
  <Lines>8</Lines>
  <Paragraphs>7</Paragraphs>
  <ScaleCrop>false</ScaleCrop>
  <Company>Hewlett-Packard Company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张才明副书记在全县高山生态扶贫搬迁</dc:title>
  <dc:creator>微软用户</dc:creator>
  <cp:lastModifiedBy>陈晓溪</cp:lastModifiedBy>
  <cp:revision>2</cp:revision>
  <cp:lastPrinted>2022-06-15T09:53:00Z</cp:lastPrinted>
  <dcterms:created xsi:type="dcterms:W3CDTF">2022-06-16T00:30:00Z</dcterms:created>
  <dcterms:modified xsi:type="dcterms:W3CDTF">2022-06-16T00:30:00Z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02905238F1CD4BF3AF083A980300919A</vt:lpwstr>
  </property>
</Properties>
</file>