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4" w:rsidRDefault="001F4A56">
      <w:pPr>
        <w:autoSpaceDN w:val="0"/>
        <w:spacing w:line="579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</w:p>
    <w:p w:rsidR="00617204" w:rsidRDefault="00617204">
      <w:pPr>
        <w:autoSpaceDN w:val="0"/>
        <w:spacing w:line="579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617204" w:rsidRDefault="001F4A56">
      <w:pPr>
        <w:adjustRightInd w:val="0"/>
        <w:snapToGrid w:val="0"/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sz w:val="44"/>
          <w:szCs w:val="44"/>
        </w:rPr>
        <w:t>20</w:t>
      </w:r>
      <w:r>
        <w:rPr>
          <w:rFonts w:ascii="Times New Roman" w:eastAsia="方正小标宋_GBK" w:hAnsi="Times New Roman"/>
          <w:sz w:val="44"/>
          <w:szCs w:val="44"/>
        </w:rPr>
        <w:t>年度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两江新区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企业劳动保障守法诚信等级评价名单</w:t>
      </w:r>
    </w:p>
    <w:tbl>
      <w:tblPr>
        <w:tblpPr w:leftFromText="180" w:rightFromText="180" w:vertAnchor="text" w:horzAnchor="page" w:tblpXSpec="center" w:tblpY="1193"/>
        <w:tblOverlap w:val="never"/>
        <w:tblW w:w="8243" w:type="dxa"/>
        <w:tblLayout w:type="fixed"/>
        <w:tblLook w:val="04A0" w:firstRow="1" w:lastRow="0" w:firstColumn="1" w:lastColumn="0" w:noHBand="0" w:noVBand="1"/>
      </w:tblPr>
      <w:tblGrid>
        <w:gridCol w:w="830"/>
        <w:gridCol w:w="3938"/>
        <w:gridCol w:w="2600"/>
        <w:gridCol w:w="875"/>
      </w:tblGrid>
      <w:tr w:rsidR="00617204">
        <w:trPr>
          <w:trHeight w:val="5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Style w:val="font11"/>
                <w:rFonts w:ascii="Times New Roman" w:eastAsia="宋体" w:hAnsi="Times New Roman"/>
                <w:lang w:bidi="ar"/>
              </w:rPr>
              <w:t>单位名称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Style w:val="font11"/>
                <w:rFonts w:ascii="Times New Roman" w:eastAsia="宋体" w:hAnsi="Times New Roman"/>
                <w:lang w:bidi="ar"/>
              </w:rPr>
              <w:t>社会信用代码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  <w:lang w:bidi="ar"/>
              </w:rPr>
              <w:t>评定等级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重庆替比网络科技有限公司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915000005936743333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福安药业集团庆余堂制药有限公司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91500000202899309G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重庆指文化行文化传播有限公司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915000003204585557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暄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洁再生资源利用有限公司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91500000054800353C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重庆远雄实业（集团）有限公司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91500000747470270B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重庆蚁团传媒有限公司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91500000MA60HFUD90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第一太平融科物业管理（北京）有限公司重庆分公司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91500000774872128M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重庆市建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永工程监理有限公司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915000002028727473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蜗牛一窝丰（重庆）信息科技有限责任公司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91500000MA60FCAJ1N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四川顺阳建筑劳务有限公司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91510000071434025X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翡梵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汇商贸有限公司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91500000MA5UMDUH94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宸岷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建设规划设计有限公司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91500105MA60AAU78R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重庆佳爱骨科门诊部有限责任公司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91500000MA5U809718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重庆艺华建设工程集团有限公司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91500000203170085Y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重庆楷柏建筑设计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91500000MA5UU41A6D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重庆三电汽车空调有限公司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91500000556778061Q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浙江明讯网络技术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91330108757246723L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重庆市侨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睿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物流有限公司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91500000MA5U49QC3T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重庆延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锋安道拓汽车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部件系统有限公司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91500000753078021N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重庆安吉红岩物流有限公司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9150011178420131X9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重庆业嘉逸安酒店有限责任公司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91500000699294689H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重庆傲霆睿尚酒店有限公司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91500000320385683Q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重庆何方城市规划设计有限公司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91500000736586796R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重庆富源人力资源管理服务有限公司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9150000075926997XF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重庆永鹏网络科技股份有限公司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915000007453374090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重庆天蓬知识产权服务有限公司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915000003460116635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重庆猪八戒知识产权服务有限公司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91500000345933105P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重庆宝茵园林养护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9150000058284160XH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重庆香江高科地产发展有限公司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91500000753054302C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华侨城物业（集团）有限公司重庆分公司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91500000MA5U4GY727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三弓汽车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零部件有限公司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9150000076887619XH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重庆神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骏汽车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91500000585723406X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重庆左岸园林景观工程有限公司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9150000076886587X8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重庆仁孚商贸有限公司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91500000592272797D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重庆家年家家健康管理有限公司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91500112MA6086J250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才儿坊教育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科技有限公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91500105084659557A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重庆中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宏建设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监理有限公司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91500000MA5U8JWJ87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重庆新远达星商业管理有限公司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91500000MA5U6KWR5W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重庆艾泽欣科技有限公司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91500000MA5U6CGN9F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重庆金高云信息技术有限公司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91500000MA5UMR1A5K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哈金森（重庆）汽车系统有限公司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91500000MA5UT0J29A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重庆言诺国际贸易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91500000MA5UGJAR73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艺羽服务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外包有限公司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91500000MA5UMYTR1Q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重庆大辰智汇科技有限公司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91500000MA5XDX0R8T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重庆利恩电梯销售有限公司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915000000628563068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重庆蓝桥科技有限公司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91500105MA5URMDX3L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重庆油乐园科技有限公司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91500000MA5YRGU41A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重庆赛迪热工环保工程技术有限公司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91500000202857109P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李尔长安（重庆）汽车系统有限责任公司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91500000795877104M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重庆久意园林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景观有限公司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91500112MA5U7HRK3A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二手车市场管理有限公司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91500000MA5UCB7E88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重庆亲禾物业管理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915000006710092764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凯世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迈人力资源管理有限公司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91500000MA5YYNFJ66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木合原造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装饰设计重庆有限公司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91500000MA6147L38Y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兴克莱（重庆）服务外包有限公司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91500000MA5YR3Q24J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红星美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龙商业管理有限公司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91500000MA60QH4YXH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天职国际会计师事务所重庆分所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91500000597998685C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重庆绿地优鲜商业管理有限公司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91500000MA5YXP128U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重庆柏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川广告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传媒有限公司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91500000MA608KHB4W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重庆瑞华再生资源有限公司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91500000MA60LMG63A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重庆新拓仪器有限公司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91500000MA5U74K93E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重庆博众国际旅行社有限公司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915001056839258883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重庆华圣恒贸易有限公司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91500000577973501A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德才装饰股份有限公司重庆分公司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91500000686207945D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重庆维大力起重设备有限公司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915000007980267198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重庆睿博光电股份有限公司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91500000569903458K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重庆三圣实业股份有限公司混凝土分公司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9150000075305971XU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重庆市童鑫教育信息咨询服务有限公司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91500000MA602FHG96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重庆敏而学教育信息咨询有限公司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91500000MA61D2R23C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重庆市泰安驾驶培训有限公司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915000005814877761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中安国保（重庆）保安服务有限公司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91500000MA60Y5MY5F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重庆荣耀文化传播有限公司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91500105668932510Y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渝高汽车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915000007365878601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重庆信科通信建设监理咨询有限公司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91500000709435263W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重庆特星实业发展有限公司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915000007626667061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申达资产评估土地房地产估价有限责任公司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91500000784233290L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猪八戒股份有限公司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915000007935261598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融房地产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土地资产评估有限公司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9150000067866736XT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重庆通敦实业有限公司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915000006664047815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马上消费金融股份有限公司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915000003458894159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康师傅（重庆）方便食品有限公司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91500000784232140J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重庆水下概念摄影有限公司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91500103MA60CDWQ50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重庆仁溪企业管理咨询有限公司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91500000MA5YMHAB7U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融悦社文化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传媒有限公司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91500000MA5UPRKE5D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重庆仁鼎工程项目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91500000MA60EQEL6X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重庆汇中堂健康管理有限公司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91500105MA60P1FM25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力胜兄弟（重庆）商贸有限公司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91500000MA60HNH01K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重庆苏福商贸有限公司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91500000MA60TNATX3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重庆衍辩教育科技有限公司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91500105MA5U8L0T1N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中再生双江环卫有限公司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91500000660869481U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纳铁福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传动系统（重庆）有限公司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91500000790727836E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海华（重庆）税务师事务所有限公司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915000005922821784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重庆赛通环卫有限公司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915000000830722283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重庆金科竹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宸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置业有限公司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91500000355682442D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重庆永辉超市有限公司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嘉和路分公司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91500000MA60M5D125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重庆小蚂蚁人力资源服务集团有限公司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91500112MA5YNTD55T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重庆市国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能矿业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权资产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评估有限公司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91500103787479595P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重庆天外天生物技术有限公司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91500000759291384E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正泽汽车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零部件有限公司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915000000863006520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重庆华龙网集团股份有限公司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91500000765916977A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重庆翔宇市政工程有限责任公司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91500000666440598J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重庆金科嘉辰房地产开发有限公司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9150000006825076XN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重庆金利国际货物运输代理有限公司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91500000663569847U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康绿环境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915000006889424258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重庆世纪同辉实业有限公司世纪同辉大酒店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91500000590537683T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重庆浚良房地产开发有限公司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915000006635796742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奔飞工业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技术服务有限公司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915000006965791526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重庆平伟汽车科技股份有限公司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91500000699281589E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奥的斯机电电梯（重庆）有限公司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91500000798027527Y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重庆两江新区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喆坤大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药房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91500000MA5UGBXM0J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重庆智汇合子教育科技有限公司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91500000MA60P1W358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重庆贝蒙物业服务有限公司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91500000567887490T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重庆厚德建筑劳务有限公司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91500000709489106X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北京达文物业管理有限公司重庆分公司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91500000768850344F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重庆亲禾城产业发展有限公司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91500000588030912H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重庆聚米网络科技有限公司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91500000077255677X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重庆邦瑞汽车贸易有限公司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91500000MA609WA08Y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林峰脉俞建安装工程有限公司重庆远石分公司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91500000MA609FM16A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重庆非屋装配式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建筑技术有限公司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91500000MA6028P0X3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重庆宽源家政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91500000MA5YXPFC9Q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重庆沃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也文化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91500000MA601LHE3X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重庆重邮汇测电子技术研究院有限公司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91500000MA5YX6X46U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重庆博尔德医疗科技股份有限公司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91500000MA5YR8M81J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重庆新华龙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掌媒文化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91500000320477801Y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重庆镁冠网络科技有限公司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91500112MA5UNE4G3E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祥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富机电技术服务有限公司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915000000912152096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工程项目管理有限公司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91500112709347749Y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重庆华鹏电气成套设备有限公司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91500000203172056D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重庆和勤会计师事务所有限公司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915000007562097870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延锋汽车饰件系统重庆有限公司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91500000709475417E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重庆海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泰汽车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租赁有限公司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91500000781579165T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重庆泓山物业管理有限公司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91500000753072383Q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重庆永沁消防工程检测有限公司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91500000305206712M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高科技产业（集团）股份有限公司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9150000020288617XW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重庆君恩工程造价咨询有限公司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91500000768892683Y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苏州汉特环保工程有限公司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9150010359225824XC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重庆力英文化传播有限公司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915000003460012383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重庆永辉超市有限公司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泰山大道分公司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915000003049481169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重庆华夏园实业有限责任公司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91500000203540162C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重庆军博拓展训练有限公司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91500000MA61E2LUX2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申达工程造价咨询有限公司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91500000795852775E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重庆红星美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龙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博家居生活广场有限责任公司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915000007784623616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重庆市渝川茶业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91500112203323440P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重庆长辉节能减排工程技术有限公司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915000006761133718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重庆联创建筑规划设计有限公司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915000006761482242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广典网络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91500000673375667A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重庆耐德自动化技术有限公司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91500000693941697W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峻凌电子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91500000556783047W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重庆德蚨乐机械制造有限公司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91500000683938152M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重庆市融开投资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915000005905284376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重庆图强工程技术咨询有限公司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91500000595162497L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重庆光能佛吉亚汽车内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饰系统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915000005634551725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重庆隆天建设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（集团）有限公司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9150000070940263X4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重庆凯瑞伟柯斯环保科技有限公司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9150011130518439XT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宏立至信麦格纳汽车座椅（重庆）有限公司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91500000MA5U60BL87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万画美悦星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都影业有限公司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9150000035569067XQ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审众环会计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事务所（特殊普通合伙）重庆分所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91500000MA5U3AK71J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福庭商业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91500000059867573R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重庆众传人力资源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管理咨询有限公司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915000000723393027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重庆锦绣山庄网络物业服务有限公司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9150000074533171XL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延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锋安道拓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座椅机械部件有限公司重庆分公司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91500000MA60C1D172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重庆启津检测技术有限公司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91500000MA5YTWCF1Y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雅狐教育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咨询服务有限公司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91500106663590996M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重庆汇天环保工程有限公司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91500104MA5YR6YW9K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重庆弘元达电子科技有限公司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91500000MA5YQ494XC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重庆维普资讯有限公司庆维普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资讯有限公司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91500000450418420H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重庆理念科技有限公司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9150000076887264XU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重庆宏朗建设工程有限公司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91500000699269176P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重庆和凌雷克萨斯汽车销售服务有限公司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9150000078424319XG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重庆万事新汽车销售服务有限公司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91500000MA60JA4W67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重庆梦菲代理记帐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有限公司两江新区分公司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91500000MA602M4475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重庆礼记春天酒店管理有限公司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91500000MA5YXXN89P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数智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瓴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慧（重庆）数据科技有限公司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91500000MA60BDAU2B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重庆渝秀环保科技有限公司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91500000MA5YXCADXU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东联信息技术有限公司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91500000MA600UA2X5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国动网络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通信集团重庆有限公司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91500000322347410Q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重庆康恩环保科技有限公司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91500000MA607DNQ07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重庆耀烁科技有限公司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91500000MA5U5903XH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重庆康美佳血液透析有限公司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91500000MA5YUDBQ9N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重庆美宝汽车服务有限公司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91500000768893387H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重庆鸳鸯园林工程有限公司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915000007339854767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重庆金旋物业管理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91500000750095993E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重庆滨湖物业管理有限公司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91500115688934396G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重庆聚信美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家居有限公司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915000005616074864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重庆市永新咨询有限公司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915000002029004887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重庆市久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速科技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91500104580158751G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重庆渝高建设咨询有限公司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915000007453196061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重庆百年恒华实业集团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骏宏汽车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91500000747496040P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重庆市星林物流有限公司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9150000066892924X8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重庆秦川工贸有限公司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91500000739814934E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重庆融创物业管理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91500000765919983L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重庆顶正包材有限公司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915000007365650554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重庆香江财富商业管理有限公司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915000005678988787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重庆同汇勘测规划有限公司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91500000696599700C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重庆同诚工程项目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管理咨询有限公司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91500000733984107T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重庆新科建设工程有限公司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915000002035362864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重庆环旅酒店有限公司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91500000MA607R8HX1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重庆天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瞳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文化传播有限公司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91500000MA600TR41E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重庆祥芝泰建筑劳务有限公司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91500000MA5YX1XC86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淘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得来网络科技有限公司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91500112MA5YTULM0R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浙江美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源家庭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91500000MA607MQM1C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重庆慕芮斯生物科技有限公司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91500112MA607ENF30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重庆奥动新能源科技有限公司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91500000MA616R857B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重庆卓良共赢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模架工程有限公司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91500000MA615NKJ17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重庆大江东阳塑料制品有限公司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91500000759289815Q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重庆跨越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\x28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\x29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91500000202829896N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重庆弘玉弗酒店管理有限公司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91500000MA6040A46U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重庆高卓酒店有限责任公司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91500000MA6072Q31G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成都微米廷丽酒店管理有限公司重庆分公司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91500000MA618XRJXR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重庆壹加贰教育科技有限公司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91500000MA60LX790T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重庆安琼实业有限公司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91500000053238610B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标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标准技术服务有限公司重庆分公司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91500000736593240P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重庆顺翔建筑工程有限公司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91500000771795745G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重庆源宇建筑安装有限公司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91500000793524962J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汽车垫片有限责任公司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915000002029138878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重庆中联信息产业有限责任公司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9150000020285539XU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重庆和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勤工程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咨询有限公司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91500000753058186J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重庆渝鸥消防工程有限公司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9150000077179753XW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重庆八菱汽车配件有限责任公司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91500000621925903T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重庆超力高科技股份有限公司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91500000203098810C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卡斯马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星乔汽车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系统（重庆）有限公司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91500000733945722P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重庆荟茗茶业有限公司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91500000062894716G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重庆乐一科技有限公司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915000000846829767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立固网兴网络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91500000078827104X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重庆永利骏泓投资有限公司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91500000305184090W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重庆林和建筑安装工程有限公司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91500000068256651L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重庆齐尔美瑞名家汇市场管理有限公司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91500000077263837E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228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重庆众康云科技有限责任公司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91500000331617857M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重庆东电科技有限公司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915000006664219792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重庆奇艺天下科技有限公司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915000007094992322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重庆新适时厨卫用品有限公司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91500000304840180H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合动教育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信息咨询服务有限公司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91500000MA5U330E2E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重庆安卓印章有限公司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91500000MA5U4TPT05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重庆木九科技有限公司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91500000MA5UQ4UQXF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宝渝汽车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销售服务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\x28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\x29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915000007935370340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重庆烽煊工程机械有限公司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91500000MA5UC50A4L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重庆长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捷汽车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91500000676138368G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美尔森石墨工业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\x28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\x29</w:t>
            </w: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91500000768860577Y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重庆市广易缘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文化传播有限责任公司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91500000305025751R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重庆海旭风行汽车销售服务有限公司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91500107MA60J9X57K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腾鹏万里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人力资源服务重庆有限公司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91500106MA6098JA1C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重庆华侨城实业发展有限公司酒店分公司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91500000MA60060C2B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迅马供应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链管理有限公司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91500000MA60JK8H6K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重庆邦爵建材有限公司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91500000MA5UMDTL55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智酷帮企业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孵化器有限公司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91500000MA5U7TF494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联合汽车电子（重庆）有限公司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91500000762686598L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重庆远行汽车销售有限公司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91500000MA5YWGKY0U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重庆世代房地产经纪有限公司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9150000007881942X5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惟而思（重庆）文化传播有限公司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91500000MA5YYP334K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湖南警安工程有限公司两江新区分公司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91500000MA5YTRYJ0F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重庆阳光琥珀餐饮管理有限公司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91500000MA5YP1Q019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重庆振二工程技术有限公司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91500000MA5YX0LJ6U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重庆艾斯凯供应链管理有限公司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91500000MA5UD8A696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重庆尔麟环保科技有限公司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91500106MA5UA0Q70M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重庆即刻体育管理有限公司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91500000MA5U46538F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重庆荷辛瑜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翎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医疗美容有限公司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91500000MA602GX61E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重庆东电通信技术有限公司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915000007339734598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上海邦达隆飞物流有限公司重庆分公司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91500000696567573U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重庆山外山康美血液透析中心有限公司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91500000304927083T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宁波杰博人力资源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91500000561615646L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重庆金渝建设工程有限公司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91500000765939490F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重庆中天水务有限公司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91500000781567877K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重庆盛普物资有限公司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91500000903165201H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重庆金禾人力资源管理有限公司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91500000795879783B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新安洁环境卫生股份有限公司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91500000578997732E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智联中软国际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91500000MA610C9F1C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重庆一墅光影科技有限公司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91500000MA60HN775E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重庆梵拜装饰设计有限公司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91500000MA5UUJQ55W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269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重庆合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缘卡尔顿酒店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91500000MA60BWTW1G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重庆瀚芝宝科技发展有限公司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91500000MA5U848D52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重庆富丰混凝土有限责任公司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91500000753076982L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重庆炫烨医疗器械有限公司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91500000MA5U40K02X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重庆正能量网络集团有限公司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91500000673399132P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重庆唯才企业管理有限公司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915000005880329348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重庆力与美健身管理有限公司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91500000MA5U890Q41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重庆康达环保产业（集团）有限公司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91500000621990596Q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成都合力物业服务有限公司重庆分公司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91500000585740206C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重庆市四通达天然气有限公司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91500000784246657A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重庆福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昶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汽车零部件有限公司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91500000203534475W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鼎辉汽车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燃气系统有限公司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91500000709311586A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重庆左岸环境服务股份有限公司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9150000076886587X8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重庆远见信息产业集团股份有限公司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91500000599241328F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浦项（重庆）汽车配件制造有限公司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91500000660879671X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重庆中南铝合金轮毂有限公司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915000007474986017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保利物业服务股份有限公司重庆分公司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91500000569926166J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商融建设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91500000065659762U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宁波杰博人力资源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有限公司重庆北部新区分公司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915000003221621414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重庆汇居保洁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91500112673393603A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重庆市桥达物业有限公司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915001020924017831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重庆京渝机械设备租赁有限公司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91500000339562977Y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四川天鸿消防工程有限公司重庆分公司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91500000MA5U9W835W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重庆北极光科技有限公司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91500000327735391H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重庆蓝白金人力资源管理有限公司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9150000007566467XG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重庆净锋自动化技术有限公司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91500000MA5YXP953W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重庆任我在线科技服务有限公司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91500112MA5U871J80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重庆讯云网络科技有限公司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91500000590531521D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重庆海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泰管理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91500000709442578G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重庆华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宇优家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生活服务有限公司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91500000MA60ER34XD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四川爱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兴企业管理有限公司重庆分公司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91500000MA5U3J9U4H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重庆胜名千里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企业管理有限公司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91500000MA60XE9N10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重庆优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优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御品商贸有限公司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91500000MA5U48A43U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德优聚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人力资源管理有限公司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91500112MA6092758Q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重庆市斯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卡伊物业服务有限公司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91500000086347581U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重庆边界创力企业孵化器有限公司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91500000MA5UKDK727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重庆天晴智业教育科技有限公司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91500000MA5YNEHM96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重庆中祥门窗制造有限公司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91500000753089724N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重庆拾优科技有限公司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91500000065679237B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重庆思源建筑技术有限公司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915000002031644783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重庆杰诚逊自动化仪表有限公司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91500000686225238Y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重庆万品建筑工程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915000006608540604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重庆赛科机电技术服务有限公司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91500000756235686H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重庆天</w:t>
            </w:r>
            <w:proofErr w:type="gramStart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骥</w:t>
            </w:r>
            <w:proofErr w:type="gramEnd"/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人力资源服务有限公司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91500116MA5YQWNJ8C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重庆企和科技有限公司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915000003278094695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重庆洪源建筑集团有限公司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915001029085514946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重庆嘉悦口腔医院有限公司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91500000MA5UK0GE95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617204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重庆信威通信技术有限责任公司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91500000202828105B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204" w:rsidRDefault="001F4A56">
            <w:pPr>
              <w:widowControl/>
              <w:jc w:val="center"/>
              <w:textAlignment w:val="bottom"/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Arial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</w:tbl>
    <w:p w:rsidR="00617204" w:rsidRDefault="00617204">
      <w:pPr>
        <w:adjustRightInd w:val="0"/>
        <w:snapToGrid w:val="0"/>
        <w:spacing w:line="579" w:lineRule="exact"/>
        <w:rPr>
          <w:rFonts w:ascii="Times New Roman" w:eastAsia="方正小标宋_GBK" w:hAnsi="Times New Roman"/>
          <w:sz w:val="44"/>
          <w:szCs w:val="44"/>
        </w:rPr>
      </w:pPr>
    </w:p>
    <w:sectPr w:rsidR="00617204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56" w:rsidRDefault="001F4A56">
      <w:r>
        <w:separator/>
      </w:r>
    </w:p>
  </w:endnote>
  <w:endnote w:type="continuationSeparator" w:id="0">
    <w:p w:rsidR="001F4A56" w:rsidRDefault="001F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1934"/>
    </w:sdtPr>
    <w:sdtEndPr>
      <w:rPr>
        <w:rFonts w:asciiTheme="minorEastAsia" w:hAnsiTheme="minorEastAsia"/>
        <w:sz w:val="28"/>
        <w:szCs w:val="28"/>
      </w:rPr>
    </w:sdtEndPr>
    <w:sdtContent>
      <w:p w:rsidR="00617204" w:rsidRDefault="001F4A56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26B0A" w:rsidRPr="00926B0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26B0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17204" w:rsidRDefault="006172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150157"/>
    </w:sdtPr>
    <w:sdtEndPr>
      <w:rPr>
        <w:rFonts w:ascii="宋体" w:eastAsia="宋体" w:hAnsi="宋体"/>
        <w:sz w:val="28"/>
        <w:szCs w:val="28"/>
      </w:rPr>
    </w:sdtEndPr>
    <w:sdtContent>
      <w:p w:rsidR="00617204" w:rsidRDefault="001F4A56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26B0A" w:rsidRPr="00926B0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26B0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17204" w:rsidRDefault="006172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56" w:rsidRDefault="001F4A56">
      <w:r>
        <w:separator/>
      </w:r>
    </w:p>
  </w:footnote>
  <w:footnote w:type="continuationSeparator" w:id="0">
    <w:p w:rsidR="001F4A56" w:rsidRDefault="001F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BA"/>
    <w:rsid w:val="00021520"/>
    <w:rsid w:val="0002413C"/>
    <w:rsid w:val="000318FB"/>
    <w:rsid w:val="00120AF3"/>
    <w:rsid w:val="00171E2F"/>
    <w:rsid w:val="001C2080"/>
    <w:rsid w:val="001C2E48"/>
    <w:rsid w:val="001F4A56"/>
    <w:rsid w:val="00200D78"/>
    <w:rsid w:val="003205DC"/>
    <w:rsid w:val="0032633A"/>
    <w:rsid w:val="003B049E"/>
    <w:rsid w:val="003B26F6"/>
    <w:rsid w:val="00492161"/>
    <w:rsid w:val="00561B00"/>
    <w:rsid w:val="00583905"/>
    <w:rsid w:val="00617204"/>
    <w:rsid w:val="00631247"/>
    <w:rsid w:val="00663BEF"/>
    <w:rsid w:val="007714FE"/>
    <w:rsid w:val="00803BF5"/>
    <w:rsid w:val="008A54F0"/>
    <w:rsid w:val="008F57AE"/>
    <w:rsid w:val="00926B0A"/>
    <w:rsid w:val="00936E63"/>
    <w:rsid w:val="00955B4A"/>
    <w:rsid w:val="009F1FF6"/>
    <w:rsid w:val="00A5695A"/>
    <w:rsid w:val="00AC395C"/>
    <w:rsid w:val="00B26681"/>
    <w:rsid w:val="00B86393"/>
    <w:rsid w:val="00C27D10"/>
    <w:rsid w:val="00C479BA"/>
    <w:rsid w:val="00D24D11"/>
    <w:rsid w:val="00D475C5"/>
    <w:rsid w:val="00D512AC"/>
    <w:rsid w:val="00D57677"/>
    <w:rsid w:val="00D73177"/>
    <w:rsid w:val="00EA4CC9"/>
    <w:rsid w:val="00FC399A"/>
    <w:rsid w:val="018835BB"/>
    <w:rsid w:val="1A21025C"/>
    <w:rsid w:val="46CA5D4D"/>
    <w:rsid w:val="53287B26"/>
    <w:rsid w:val="68552CF7"/>
    <w:rsid w:val="75995EB2"/>
    <w:rsid w:val="7CD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Calibri" w:hAnsi="Calibri" w:cs="Calibri"/>
      <w:b/>
      <w:bCs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3263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63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Calibri" w:hAnsi="Calibri" w:cs="Calibri"/>
      <w:b/>
      <w:bCs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3263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63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10921</Characters>
  <Application>Microsoft Office Word</Application>
  <DocSecurity>0</DocSecurity>
  <Lines>91</Lines>
  <Paragraphs>25</Paragraphs>
  <ScaleCrop>false</ScaleCrop>
  <Company>Microsoft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CQLJ</dc:creator>
  <cp:lastModifiedBy>hp</cp:lastModifiedBy>
  <cp:revision>3</cp:revision>
  <cp:lastPrinted>2021-07-12T07:15:00Z</cp:lastPrinted>
  <dcterms:created xsi:type="dcterms:W3CDTF">2021-07-13T08:07:00Z</dcterms:created>
  <dcterms:modified xsi:type="dcterms:W3CDTF">2021-07-13T08:08:00Z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295197157_cloud</vt:lpwstr>
  </property>
  <property fmtid="{D5CDD505-2E9C-101B-9397-08002B2CF9AE}" pid="3" name="KSOProductBuildVer">
    <vt:lpwstr>2052-10.8.0.5838</vt:lpwstr>
  </property>
  <property fmtid="{D5CDD505-2E9C-101B-9397-08002B2CF9AE}" pid="4" name="ICV">
    <vt:lpwstr>7FD6C25CB63E467EA3064DC8D8E16E2B</vt:lpwstr>
  </property>
</Properties>
</file>