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C2" w:rsidRPr="00852B6C" w:rsidRDefault="001D46C2" w:rsidP="001D46C2">
      <w:pPr>
        <w:widowControl/>
        <w:tabs>
          <w:tab w:val="left" w:pos="1560"/>
        </w:tabs>
        <w:spacing w:line="600" w:lineRule="exact"/>
        <w:jc w:val="center"/>
        <w:rPr>
          <w:rFonts w:eastAsia="方正小标宋_GBK"/>
          <w:kern w:val="0"/>
          <w:sz w:val="44"/>
          <w:szCs w:val="44"/>
        </w:rPr>
      </w:pPr>
      <w:bookmarkStart w:id="0" w:name="_Hlk38295873"/>
      <w:bookmarkStart w:id="1" w:name="_GoBack"/>
      <w:r w:rsidRPr="00852B6C">
        <w:rPr>
          <w:rFonts w:eastAsia="方正小标宋_GBK"/>
          <w:kern w:val="0"/>
          <w:sz w:val="44"/>
          <w:szCs w:val="44"/>
        </w:rPr>
        <w:t>2020</w:t>
      </w:r>
      <w:r w:rsidRPr="00852B6C">
        <w:rPr>
          <w:rFonts w:eastAsia="方正小标宋_GBK"/>
          <w:kern w:val="0"/>
          <w:sz w:val="44"/>
          <w:szCs w:val="44"/>
        </w:rPr>
        <w:t>年</w:t>
      </w:r>
      <w:proofErr w:type="gramStart"/>
      <w:r w:rsidRPr="00852B6C">
        <w:rPr>
          <w:rFonts w:eastAsia="方正小标宋_GBK"/>
          <w:kern w:val="0"/>
          <w:sz w:val="44"/>
          <w:szCs w:val="44"/>
        </w:rPr>
        <w:t>两江新区</w:t>
      </w:r>
      <w:proofErr w:type="gramEnd"/>
      <w:r w:rsidRPr="00852B6C">
        <w:rPr>
          <w:rFonts w:eastAsia="方正小标宋_GBK"/>
          <w:kern w:val="0"/>
          <w:sz w:val="44"/>
          <w:szCs w:val="44"/>
        </w:rPr>
        <w:t>直属国有企业开展对口帮扶和脱贫攻坚工作方案</w:t>
      </w:r>
      <w:bookmarkEnd w:id="1"/>
    </w:p>
    <w:bookmarkEnd w:id="0"/>
    <w:p w:rsidR="001D46C2" w:rsidRPr="00852B6C" w:rsidRDefault="001D46C2" w:rsidP="001D46C2">
      <w:pPr>
        <w:widowControl/>
        <w:spacing w:line="600" w:lineRule="exact"/>
        <w:rPr>
          <w:rFonts w:eastAsia="方正仿宋_GBK"/>
          <w:kern w:val="0"/>
          <w:sz w:val="32"/>
          <w:szCs w:val="32"/>
        </w:rPr>
      </w:pPr>
    </w:p>
    <w:p w:rsidR="001D46C2" w:rsidRPr="00852B6C" w:rsidRDefault="001D46C2" w:rsidP="001D46C2">
      <w:pPr>
        <w:snapToGrid w:val="0"/>
        <w:spacing w:line="600" w:lineRule="exact"/>
        <w:ind w:firstLineChars="200" w:firstLine="640"/>
        <w:rPr>
          <w:rFonts w:eastAsia="方正仿宋_GBK"/>
          <w:sz w:val="32"/>
          <w:szCs w:val="32"/>
        </w:rPr>
      </w:pPr>
      <w:r w:rsidRPr="00852B6C">
        <w:rPr>
          <w:rFonts w:eastAsia="方正仿宋_GBK"/>
          <w:kern w:val="0"/>
          <w:sz w:val="32"/>
          <w:szCs w:val="32"/>
        </w:rPr>
        <w:t>为认真贯彻落实党中央国务院</w:t>
      </w:r>
      <w:r w:rsidRPr="00852B6C">
        <w:rPr>
          <w:rFonts w:eastAsia="方正仿宋_GBK" w:hint="eastAsia"/>
          <w:kern w:val="0"/>
          <w:sz w:val="32"/>
          <w:szCs w:val="32"/>
        </w:rPr>
        <w:t>关于脱贫攻坚工作的决策部署，扎实落实</w:t>
      </w:r>
      <w:r w:rsidRPr="00852B6C">
        <w:rPr>
          <w:rFonts w:eastAsia="方正仿宋_GBK"/>
          <w:kern w:val="0"/>
          <w:sz w:val="32"/>
          <w:szCs w:val="32"/>
        </w:rPr>
        <w:t>市委市政府</w:t>
      </w:r>
      <w:r w:rsidRPr="00852B6C">
        <w:rPr>
          <w:rFonts w:eastAsia="方正仿宋_GBK" w:hint="eastAsia"/>
          <w:kern w:val="0"/>
          <w:sz w:val="32"/>
          <w:szCs w:val="32"/>
        </w:rPr>
        <w:t>总体工作安排，</w:t>
      </w:r>
      <w:r w:rsidRPr="00852B6C">
        <w:rPr>
          <w:rFonts w:eastAsia="方正仿宋_GBK"/>
          <w:sz w:val="32"/>
          <w:szCs w:val="32"/>
        </w:rPr>
        <w:t>充分发挥国有企业优势作用，形成脱贫攻坚工作合力，保质保量完成各市级扶贫集团和</w:t>
      </w:r>
      <w:proofErr w:type="gramStart"/>
      <w:r w:rsidRPr="00852B6C">
        <w:rPr>
          <w:rFonts w:eastAsia="方正仿宋_GBK"/>
          <w:sz w:val="32"/>
          <w:szCs w:val="32"/>
        </w:rPr>
        <w:t>两江新区</w:t>
      </w:r>
      <w:proofErr w:type="gramEnd"/>
      <w:r w:rsidRPr="00852B6C">
        <w:rPr>
          <w:rFonts w:eastAsia="方正仿宋_GBK"/>
          <w:sz w:val="32"/>
          <w:szCs w:val="32"/>
        </w:rPr>
        <w:t>管委会决战决胜脱贫攻坚战的各项帮扶任务，</w:t>
      </w:r>
      <w:r w:rsidRPr="00852B6C">
        <w:rPr>
          <w:rFonts w:eastAsia="方正仿宋_GBK" w:hint="eastAsia"/>
          <w:sz w:val="32"/>
          <w:szCs w:val="32"/>
        </w:rPr>
        <w:t>现</w:t>
      </w:r>
      <w:r w:rsidRPr="00852B6C">
        <w:rPr>
          <w:rFonts w:eastAsia="方正仿宋_GBK"/>
          <w:sz w:val="32"/>
          <w:szCs w:val="32"/>
        </w:rPr>
        <w:t>结合直属国有企业实际，制定本方案。</w:t>
      </w:r>
      <w:r w:rsidRPr="00852B6C">
        <w:rPr>
          <w:rFonts w:eastAsia="方正仿宋_GBK" w:hint="eastAsia"/>
          <w:sz w:val="32"/>
          <w:szCs w:val="32"/>
        </w:rPr>
        <w:t xml:space="preserve">    </w:t>
      </w:r>
    </w:p>
    <w:p w:rsidR="001D46C2" w:rsidRPr="00852B6C" w:rsidRDefault="001D46C2" w:rsidP="001D46C2">
      <w:pPr>
        <w:snapToGrid w:val="0"/>
        <w:spacing w:line="600" w:lineRule="exact"/>
        <w:ind w:firstLineChars="200" w:firstLine="640"/>
        <w:rPr>
          <w:rFonts w:eastAsia="方正黑体_GBK"/>
          <w:sz w:val="32"/>
        </w:rPr>
      </w:pPr>
      <w:r w:rsidRPr="00852B6C">
        <w:rPr>
          <w:rFonts w:eastAsia="方正黑体_GBK"/>
          <w:sz w:val="32"/>
        </w:rPr>
        <w:t>一、总体要求</w:t>
      </w:r>
    </w:p>
    <w:p w:rsidR="001D46C2" w:rsidRPr="00852B6C" w:rsidRDefault="001D46C2" w:rsidP="001D46C2">
      <w:pPr>
        <w:spacing w:line="600" w:lineRule="exact"/>
        <w:ind w:firstLineChars="200" w:firstLine="640"/>
        <w:rPr>
          <w:rFonts w:eastAsia="方正仿宋_GBK"/>
          <w:sz w:val="32"/>
          <w:szCs w:val="32"/>
        </w:rPr>
      </w:pPr>
      <w:r w:rsidRPr="00852B6C">
        <w:rPr>
          <w:rFonts w:eastAsia="方正仿宋_GBK" w:hint="eastAsia"/>
          <w:kern w:val="0"/>
          <w:sz w:val="32"/>
          <w:szCs w:val="32"/>
        </w:rPr>
        <w:t>以</w:t>
      </w:r>
      <w:r w:rsidRPr="00852B6C">
        <w:rPr>
          <w:rFonts w:eastAsia="方正仿宋_GBK"/>
          <w:kern w:val="0"/>
          <w:sz w:val="32"/>
          <w:szCs w:val="32"/>
        </w:rPr>
        <w:t>习近平新时代中国特色社会主义思想</w:t>
      </w:r>
      <w:r w:rsidRPr="00852B6C">
        <w:rPr>
          <w:rFonts w:eastAsia="方正仿宋_GBK" w:hint="eastAsia"/>
          <w:kern w:val="0"/>
          <w:sz w:val="32"/>
          <w:szCs w:val="32"/>
        </w:rPr>
        <w:t>为指导，深入学习贯彻</w:t>
      </w:r>
      <w:r w:rsidRPr="00852B6C">
        <w:rPr>
          <w:rFonts w:eastAsia="方正仿宋_GBK"/>
          <w:kern w:val="0"/>
          <w:sz w:val="32"/>
          <w:szCs w:val="32"/>
        </w:rPr>
        <w:t>党的十九大和</w:t>
      </w:r>
      <w:r w:rsidRPr="00852B6C">
        <w:rPr>
          <w:rFonts w:eastAsia="方正仿宋_GBK" w:hint="eastAsia"/>
          <w:kern w:val="0"/>
          <w:sz w:val="32"/>
          <w:szCs w:val="32"/>
        </w:rPr>
        <w:t>十九届二中、三中、四中全会精神，</w:t>
      </w:r>
      <w:r w:rsidRPr="00852B6C">
        <w:rPr>
          <w:rFonts w:eastAsia="方正仿宋_GBK"/>
          <w:kern w:val="0"/>
          <w:sz w:val="32"/>
          <w:szCs w:val="32"/>
        </w:rPr>
        <w:t>坚持以习近平总书记在决战决胜脱贫攻坚座谈会上重要讲话精神为引领，</w:t>
      </w:r>
      <w:r w:rsidRPr="00852B6C">
        <w:rPr>
          <w:rFonts w:eastAsia="方正仿宋_GBK"/>
          <w:sz w:val="32"/>
          <w:szCs w:val="32"/>
        </w:rPr>
        <w:t>认真落实市委、新区党工委关于脱贫攻坚工作的相关要求，进一步增强责任感、使命感和紧迫感，充分发挥主观能动性，以基础建设、产业合作、消费扶贫、劳务协作、人才支援等为重点推进对口帮扶协作，严格标准、注重质量、讲求实效，坚决打赢脱贫攻坚战，帮助对口帮扶区县贫困人口和贫困乡村同全市一道进入全面小康社会。</w:t>
      </w:r>
    </w:p>
    <w:p w:rsidR="001D46C2" w:rsidRPr="00852B6C" w:rsidRDefault="001D46C2" w:rsidP="001D46C2">
      <w:pPr>
        <w:spacing w:line="600" w:lineRule="exact"/>
        <w:ind w:firstLineChars="200" w:firstLine="640"/>
        <w:rPr>
          <w:rFonts w:eastAsia="方正黑体_GBK"/>
          <w:sz w:val="32"/>
          <w:szCs w:val="32"/>
        </w:rPr>
      </w:pPr>
      <w:r w:rsidRPr="00852B6C">
        <w:rPr>
          <w:rFonts w:eastAsia="方正黑体_GBK"/>
          <w:sz w:val="32"/>
          <w:szCs w:val="32"/>
        </w:rPr>
        <w:t>二、重点帮扶任务</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（一）基础设施提升。</w:t>
      </w:r>
      <w:r w:rsidRPr="00852B6C">
        <w:rPr>
          <w:rFonts w:eastAsia="方正仿宋_GBK"/>
          <w:sz w:val="32"/>
          <w:szCs w:val="32"/>
        </w:rPr>
        <w:t>瞄准贫困乡村交通不畅、饮水困难，医疗条件差等薄弱环节，大力实施安全用水提质增效工程、农村电网升级改造工程、公共交通出行畅通工程、农村信息普惠工程、教学条件改善工程、医疗卫生保障工程、人居环境提升工程等，进一步改善贫困地区基础设施条件，提升人民群众的幸福感和获得感。</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（二）特色产业合作。</w:t>
      </w:r>
      <w:r w:rsidRPr="00852B6C">
        <w:rPr>
          <w:rFonts w:eastAsia="方正仿宋_GBK"/>
          <w:sz w:val="32"/>
          <w:szCs w:val="32"/>
        </w:rPr>
        <w:t>积极推动对口帮扶区县特色产业项目，结合国有企业自身优势精准实施产业扶贫，大力支持发展生态农业和林业产业，念好</w:t>
      </w:r>
      <w:r w:rsidRPr="00852B6C">
        <w:rPr>
          <w:rFonts w:eastAsia="方正仿宋_GBK"/>
          <w:sz w:val="32"/>
          <w:szCs w:val="32"/>
        </w:rPr>
        <w:t>“</w:t>
      </w:r>
      <w:r w:rsidRPr="00852B6C">
        <w:rPr>
          <w:rFonts w:eastAsia="方正仿宋_GBK"/>
          <w:sz w:val="32"/>
          <w:szCs w:val="32"/>
        </w:rPr>
        <w:t>山字经</w:t>
      </w:r>
      <w:r w:rsidRPr="00852B6C">
        <w:rPr>
          <w:rFonts w:eastAsia="方正仿宋_GBK"/>
          <w:sz w:val="32"/>
          <w:szCs w:val="32"/>
        </w:rPr>
        <w:t>”</w:t>
      </w:r>
      <w:r w:rsidRPr="00852B6C">
        <w:rPr>
          <w:rFonts w:eastAsia="方正仿宋_GBK"/>
          <w:sz w:val="32"/>
          <w:szCs w:val="32"/>
        </w:rPr>
        <w:t>，种好</w:t>
      </w:r>
      <w:r w:rsidRPr="00852B6C">
        <w:rPr>
          <w:rFonts w:eastAsia="方正仿宋_GBK"/>
          <w:sz w:val="32"/>
          <w:szCs w:val="32"/>
        </w:rPr>
        <w:t>“</w:t>
      </w:r>
      <w:r w:rsidRPr="00852B6C">
        <w:rPr>
          <w:rFonts w:eastAsia="方正仿宋_GBK"/>
          <w:sz w:val="32"/>
          <w:szCs w:val="32"/>
        </w:rPr>
        <w:t>摇钱树</w:t>
      </w:r>
      <w:r w:rsidRPr="00852B6C">
        <w:rPr>
          <w:rFonts w:eastAsia="方正仿宋_GBK"/>
          <w:sz w:val="32"/>
          <w:szCs w:val="32"/>
        </w:rPr>
        <w:t>”</w:t>
      </w:r>
      <w:r w:rsidRPr="00852B6C">
        <w:rPr>
          <w:rFonts w:eastAsia="方正仿宋_GBK"/>
          <w:sz w:val="32"/>
          <w:szCs w:val="32"/>
        </w:rPr>
        <w:t>，打好</w:t>
      </w:r>
      <w:r w:rsidRPr="00852B6C">
        <w:rPr>
          <w:rFonts w:eastAsia="方正仿宋_GBK"/>
          <w:sz w:val="32"/>
          <w:szCs w:val="32"/>
        </w:rPr>
        <w:t>“</w:t>
      </w:r>
      <w:r w:rsidRPr="00852B6C">
        <w:rPr>
          <w:rFonts w:eastAsia="方正仿宋_GBK"/>
          <w:sz w:val="32"/>
          <w:szCs w:val="32"/>
        </w:rPr>
        <w:t>特色牌</w:t>
      </w:r>
      <w:r w:rsidRPr="00852B6C">
        <w:rPr>
          <w:rFonts w:eastAsia="方正仿宋_GBK"/>
          <w:sz w:val="32"/>
          <w:szCs w:val="32"/>
        </w:rPr>
        <w:t>”</w:t>
      </w:r>
      <w:r w:rsidRPr="00852B6C">
        <w:rPr>
          <w:rFonts w:eastAsia="方正仿宋_GBK"/>
          <w:sz w:val="32"/>
          <w:szCs w:val="32"/>
        </w:rPr>
        <w:t>，盘活农村资源，增强贫困群众参与度和获得感，推进对口帮扶区县特色产业规模化、质量标准化、市场网络化。</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（三）开展消费扶贫。</w:t>
      </w:r>
      <w:r w:rsidRPr="00852B6C">
        <w:rPr>
          <w:rFonts w:eastAsia="方正仿宋_GBK"/>
          <w:sz w:val="32"/>
          <w:szCs w:val="32"/>
        </w:rPr>
        <w:t>定点采购对口帮扶区县特色农特产品；支持各对口帮扶区县在各直属企业举办农特产品展销活动；动员企业职工和社会力量采取</w:t>
      </w:r>
      <w:r w:rsidRPr="00852B6C">
        <w:rPr>
          <w:rFonts w:eastAsia="方正仿宋_GBK"/>
          <w:sz w:val="32"/>
          <w:szCs w:val="32"/>
        </w:rPr>
        <w:t>“</w:t>
      </w:r>
      <w:r w:rsidRPr="00852B6C">
        <w:rPr>
          <w:rFonts w:eastAsia="方正仿宋_GBK"/>
          <w:sz w:val="32"/>
          <w:szCs w:val="32"/>
        </w:rPr>
        <w:t>以购代捐</w:t>
      </w:r>
      <w:r w:rsidRPr="00852B6C">
        <w:rPr>
          <w:rFonts w:eastAsia="方正仿宋_GBK"/>
          <w:sz w:val="32"/>
          <w:szCs w:val="32"/>
        </w:rPr>
        <w:t>”“</w:t>
      </w:r>
      <w:r w:rsidRPr="00852B6C">
        <w:rPr>
          <w:rFonts w:eastAsia="方正仿宋_GBK"/>
          <w:sz w:val="32"/>
          <w:szCs w:val="32"/>
        </w:rPr>
        <w:t>以买代帮</w:t>
      </w:r>
      <w:r w:rsidRPr="00852B6C">
        <w:rPr>
          <w:rFonts w:eastAsia="方正仿宋_GBK"/>
          <w:sz w:val="32"/>
          <w:szCs w:val="32"/>
        </w:rPr>
        <w:t>”</w:t>
      </w:r>
      <w:r w:rsidRPr="00852B6C">
        <w:rPr>
          <w:rFonts w:eastAsia="方正仿宋_GBK"/>
          <w:sz w:val="32"/>
          <w:szCs w:val="32"/>
        </w:rPr>
        <w:t>等方式采购对口贫困区县农特产品。各单位消费扶贫目标任务将另行分解下达。</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（四）助推乡村旅游。</w:t>
      </w:r>
      <w:r w:rsidRPr="00852B6C">
        <w:rPr>
          <w:rFonts w:eastAsia="方正仿宋_GBK"/>
          <w:sz w:val="32"/>
          <w:szCs w:val="32"/>
        </w:rPr>
        <w:t>协助贫困乡村培育一批生态游、乡村游、观光游、农业体验游、保健养生游等项目，建成一批金牌农家乐、少数民族特色村、精品民宿、森林人家等，丰富旅游生态和人文内涵，支持贫困户发展家庭手工旅游产品，鼓励企业职工实施旅游消费扶贫。</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（五）引导劳务协作。</w:t>
      </w:r>
      <w:r w:rsidRPr="00852B6C">
        <w:rPr>
          <w:rFonts w:eastAsia="方正仿宋_GBK"/>
          <w:sz w:val="32"/>
          <w:szCs w:val="32"/>
        </w:rPr>
        <w:t>支持对口帮扶区县劳动力转移就业，积极发布企业用工信息，开展招聘活动，优先录用其新生代劳动力到企业定岗实习、就业，解决贫困家庭后顾之忧。</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（六）社会保障帮扶。</w:t>
      </w:r>
      <w:r w:rsidRPr="00852B6C">
        <w:rPr>
          <w:rFonts w:eastAsia="方正仿宋_GBK"/>
          <w:sz w:val="32"/>
          <w:szCs w:val="32"/>
        </w:rPr>
        <w:t>对因学致贫家庭、因病致贫家庭、特殊贫困户等进行资助，积极组织集团公司和各子公司到贫困乡村开展各类帮扶慰问、爱心捐助活动。</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（七）村企结对共建。</w:t>
      </w:r>
      <w:r w:rsidRPr="00852B6C">
        <w:rPr>
          <w:rFonts w:eastAsia="方正仿宋_GBK"/>
          <w:sz w:val="32"/>
          <w:szCs w:val="32"/>
        </w:rPr>
        <w:t>继续加强国有企业驻村扶贫干部支持力度，在工作上给予扶贫干部指导支持，在生活上给予扶贫干部关心关爱。帮助对口帮扶区县按照</w:t>
      </w:r>
      <w:r w:rsidRPr="00852B6C">
        <w:rPr>
          <w:rFonts w:eastAsia="方正仿宋_GBK"/>
          <w:sz w:val="32"/>
          <w:szCs w:val="32"/>
        </w:rPr>
        <w:t>“</w:t>
      </w:r>
      <w:r w:rsidRPr="00852B6C">
        <w:rPr>
          <w:rFonts w:eastAsia="方正仿宋_GBK"/>
          <w:sz w:val="32"/>
          <w:szCs w:val="32"/>
        </w:rPr>
        <w:t>六有</w:t>
      </w:r>
      <w:r w:rsidRPr="00852B6C">
        <w:rPr>
          <w:rFonts w:eastAsia="方正仿宋_GBK"/>
          <w:sz w:val="32"/>
          <w:szCs w:val="32"/>
        </w:rPr>
        <w:t>”</w:t>
      </w:r>
      <w:r w:rsidRPr="00852B6C">
        <w:rPr>
          <w:rFonts w:eastAsia="方正仿宋_GBK"/>
          <w:sz w:val="32"/>
          <w:szCs w:val="32"/>
        </w:rPr>
        <w:t>要求建设党员活动阵地。加大脱贫攻坚宣传工作力度。</w:t>
      </w:r>
    </w:p>
    <w:p w:rsidR="001D46C2" w:rsidRPr="00852B6C" w:rsidRDefault="001D46C2" w:rsidP="001D46C2">
      <w:pPr>
        <w:spacing w:line="600" w:lineRule="exact"/>
        <w:ind w:firstLineChars="200" w:firstLine="640"/>
        <w:rPr>
          <w:rFonts w:eastAsia="方正黑体_GBK"/>
          <w:sz w:val="32"/>
          <w:szCs w:val="32"/>
        </w:rPr>
      </w:pPr>
      <w:r w:rsidRPr="00852B6C">
        <w:rPr>
          <w:rFonts w:eastAsia="方正黑体_GBK"/>
          <w:sz w:val="32"/>
          <w:szCs w:val="32"/>
        </w:rPr>
        <w:t>三、保障措施</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（一）加强组织领导。</w:t>
      </w:r>
      <w:r w:rsidRPr="00852B6C">
        <w:rPr>
          <w:rFonts w:eastAsia="方正仿宋_GBK"/>
          <w:sz w:val="32"/>
          <w:szCs w:val="32"/>
        </w:rPr>
        <w:t>各集团公司加强统筹，建立机制加强与对口帮扶区县之间的交流和联系，定期研究帮扶工作，及时协调解决问题和困难。</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（二）抓好项目落实。</w:t>
      </w:r>
      <w:r w:rsidRPr="00852B6C">
        <w:rPr>
          <w:rFonts w:eastAsia="方正仿宋_GBK"/>
          <w:sz w:val="32"/>
          <w:szCs w:val="32"/>
        </w:rPr>
        <w:t>各国有企业按照扶贫同扶志、扶智、扶勤相结合的工作思路，会同贫困区县有关单位和部门，认真谋划、精心组织，加快推进项目进度，提高项目质量，确保高质量完成帮扶工作任务。</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（三）加强资金监管。</w:t>
      </w:r>
      <w:r w:rsidRPr="00852B6C">
        <w:rPr>
          <w:rFonts w:eastAsia="方正仿宋_GBK"/>
          <w:sz w:val="32"/>
          <w:szCs w:val="32"/>
        </w:rPr>
        <w:t>配合对口帮扶区县政府，加强项目资金监管，规范扶贫项目资金的统筹、拨付和使用，做到专款专用，发挥资金最大效益。</w:t>
      </w:r>
    </w:p>
    <w:p w:rsidR="001D46C2" w:rsidRPr="00852B6C" w:rsidRDefault="001D46C2" w:rsidP="001D46C2">
      <w:pPr>
        <w:spacing w:line="600" w:lineRule="exact"/>
        <w:ind w:firstLineChars="200" w:firstLine="640"/>
        <w:rPr>
          <w:rFonts w:eastAsia="方正仿宋_GBK"/>
          <w:sz w:val="32"/>
          <w:szCs w:val="32"/>
        </w:rPr>
      </w:pPr>
      <w:r w:rsidRPr="00852B6C">
        <w:rPr>
          <w:rFonts w:eastAsia="方正楷体_GBK"/>
          <w:sz w:val="32"/>
          <w:szCs w:val="32"/>
        </w:rPr>
        <w:t>（四）营造良好氛围。</w:t>
      </w:r>
      <w:r w:rsidRPr="00852B6C">
        <w:rPr>
          <w:rFonts w:eastAsia="方正仿宋_GBK"/>
          <w:sz w:val="32"/>
          <w:szCs w:val="32"/>
        </w:rPr>
        <w:t>充分利用网络等媒体宣传帮扶工作有效举措、主要成绩、成功经验、先进典型，做到帮扶人和受益人对帮扶效果</w:t>
      </w:r>
      <w:r w:rsidRPr="00852B6C">
        <w:rPr>
          <w:rFonts w:eastAsia="方正仿宋_GBK"/>
          <w:sz w:val="32"/>
          <w:szCs w:val="32"/>
        </w:rPr>
        <w:t>“</w:t>
      </w:r>
      <w:r w:rsidRPr="00852B6C">
        <w:rPr>
          <w:rFonts w:eastAsia="方正仿宋_GBK"/>
          <w:sz w:val="32"/>
          <w:szCs w:val="32"/>
        </w:rPr>
        <w:t>看得见、记得住</w:t>
      </w:r>
      <w:r w:rsidRPr="00852B6C">
        <w:rPr>
          <w:rFonts w:eastAsia="方正仿宋_GBK"/>
          <w:sz w:val="32"/>
          <w:szCs w:val="32"/>
        </w:rPr>
        <w:t>”</w:t>
      </w:r>
      <w:r w:rsidRPr="00852B6C">
        <w:rPr>
          <w:rFonts w:eastAsia="方正仿宋_GBK"/>
          <w:sz w:val="32"/>
          <w:szCs w:val="32"/>
        </w:rPr>
        <w:t>。</w:t>
      </w:r>
    </w:p>
    <w:p w:rsidR="001D46C2" w:rsidRPr="00852B6C" w:rsidRDefault="001D46C2" w:rsidP="001D46C2">
      <w:pPr>
        <w:spacing w:line="600" w:lineRule="exact"/>
        <w:rPr>
          <w:rFonts w:eastAsia="方正仿宋_GBK"/>
          <w:sz w:val="32"/>
          <w:szCs w:val="32"/>
        </w:rPr>
      </w:pPr>
    </w:p>
    <w:p w:rsidR="001D46C2" w:rsidRPr="00852B6C" w:rsidRDefault="001D46C2" w:rsidP="001D46C2">
      <w:pPr>
        <w:spacing w:line="600" w:lineRule="exact"/>
        <w:ind w:leftChars="304" w:left="1438" w:hangingChars="250" w:hanging="800"/>
        <w:rPr>
          <w:rFonts w:eastAsia="方正仿宋_GBK"/>
          <w:sz w:val="32"/>
          <w:szCs w:val="32"/>
        </w:rPr>
      </w:pPr>
      <w:r w:rsidRPr="00852B6C">
        <w:rPr>
          <w:rFonts w:eastAsia="方正仿宋_GBK"/>
          <w:sz w:val="32"/>
          <w:szCs w:val="32"/>
        </w:rPr>
        <w:t>附件：</w:t>
      </w:r>
      <w:r w:rsidRPr="00852B6C">
        <w:rPr>
          <w:rFonts w:eastAsia="方正仿宋_GBK"/>
          <w:sz w:val="32"/>
          <w:szCs w:val="32"/>
        </w:rPr>
        <w:t>2020</w:t>
      </w:r>
      <w:r w:rsidRPr="00852B6C">
        <w:rPr>
          <w:rFonts w:eastAsia="方正仿宋_GBK"/>
          <w:sz w:val="32"/>
          <w:szCs w:val="32"/>
        </w:rPr>
        <w:t>年</w:t>
      </w:r>
      <w:proofErr w:type="gramStart"/>
      <w:r w:rsidRPr="00852B6C">
        <w:rPr>
          <w:rFonts w:eastAsia="方正仿宋_GBK"/>
          <w:sz w:val="32"/>
          <w:szCs w:val="32"/>
        </w:rPr>
        <w:t>两江新区</w:t>
      </w:r>
      <w:proofErr w:type="gramEnd"/>
      <w:r w:rsidRPr="00852B6C">
        <w:rPr>
          <w:rFonts w:eastAsia="方正仿宋_GBK"/>
          <w:sz w:val="32"/>
          <w:szCs w:val="32"/>
        </w:rPr>
        <w:t>直属国有企业开展对口帮扶和脱贫攻坚工作项目计划表</w:t>
      </w:r>
    </w:p>
    <w:p w:rsidR="001D46C2" w:rsidRPr="00852B6C" w:rsidRDefault="001D46C2" w:rsidP="001D46C2">
      <w:pPr>
        <w:spacing w:line="600" w:lineRule="exact"/>
        <w:ind w:leftChars="304" w:left="1598" w:hangingChars="300" w:hanging="960"/>
        <w:rPr>
          <w:rFonts w:eastAsia="方正仿宋_GBK"/>
          <w:sz w:val="32"/>
          <w:szCs w:val="32"/>
        </w:rPr>
        <w:sectPr w:rsidR="001D46C2" w:rsidRPr="00852B6C" w:rsidSect="0061577E">
          <w:pgSz w:w="11850" w:h="16783"/>
          <w:pgMar w:top="2098" w:right="1474" w:bottom="1985" w:left="1588" w:header="851" w:footer="992" w:gutter="0"/>
          <w:cols w:space="720"/>
          <w:titlePg/>
          <w:docGrid w:linePitch="303"/>
        </w:sectPr>
      </w:pPr>
    </w:p>
    <w:p w:rsidR="001D46C2" w:rsidRPr="00852B6C" w:rsidRDefault="001D46C2" w:rsidP="001D46C2">
      <w:pPr>
        <w:spacing w:line="520" w:lineRule="exact"/>
        <w:rPr>
          <w:rFonts w:eastAsia="方正黑体_GBK"/>
          <w:sz w:val="32"/>
          <w:szCs w:val="32"/>
        </w:rPr>
      </w:pPr>
      <w:r w:rsidRPr="00852B6C">
        <w:rPr>
          <w:rFonts w:eastAsia="方正黑体_GBK"/>
          <w:sz w:val="32"/>
          <w:szCs w:val="32"/>
        </w:rPr>
        <w:t>附件</w:t>
      </w:r>
    </w:p>
    <w:p w:rsidR="001D46C2" w:rsidRPr="00852B6C" w:rsidRDefault="001D46C2" w:rsidP="001D46C2">
      <w:pPr>
        <w:spacing w:line="520" w:lineRule="exact"/>
        <w:rPr>
          <w:rFonts w:eastAsia="方正黑体_GBK"/>
          <w:sz w:val="32"/>
          <w:szCs w:val="32"/>
        </w:rPr>
      </w:pPr>
    </w:p>
    <w:p w:rsidR="001D46C2" w:rsidRPr="00852B6C" w:rsidRDefault="001D46C2" w:rsidP="001D46C2">
      <w:pPr>
        <w:spacing w:line="520" w:lineRule="exact"/>
        <w:jc w:val="center"/>
        <w:rPr>
          <w:rFonts w:eastAsia="方正小标宋_GBK"/>
          <w:sz w:val="44"/>
          <w:szCs w:val="44"/>
        </w:rPr>
      </w:pPr>
      <w:r w:rsidRPr="00852B6C">
        <w:rPr>
          <w:rFonts w:eastAsia="方正小标宋_GBK"/>
          <w:sz w:val="44"/>
          <w:szCs w:val="44"/>
        </w:rPr>
        <w:t>2020</w:t>
      </w:r>
      <w:r w:rsidRPr="00852B6C">
        <w:rPr>
          <w:rFonts w:eastAsia="方正小标宋_GBK"/>
          <w:sz w:val="44"/>
          <w:szCs w:val="44"/>
        </w:rPr>
        <w:t>年</w:t>
      </w:r>
      <w:proofErr w:type="gramStart"/>
      <w:r w:rsidRPr="00852B6C">
        <w:rPr>
          <w:rFonts w:eastAsia="方正小标宋_GBK"/>
          <w:sz w:val="44"/>
          <w:szCs w:val="44"/>
        </w:rPr>
        <w:t>两江新区</w:t>
      </w:r>
      <w:proofErr w:type="gramEnd"/>
      <w:r w:rsidRPr="00852B6C">
        <w:rPr>
          <w:rFonts w:eastAsia="方正小标宋_GBK"/>
          <w:sz w:val="44"/>
          <w:szCs w:val="44"/>
        </w:rPr>
        <w:t>直属国有企业开展对口帮扶</w:t>
      </w:r>
    </w:p>
    <w:p w:rsidR="001D46C2" w:rsidRPr="00852B6C" w:rsidRDefault="001D46C2" w:rsidP="001D46C2">
      <w:pPr>
        <w:spacing w:line="520" w:lineRule="exact"/>
        <w:jc w:val="center"/>
        <w:rPr>
          <w:rFonts w:eastAsia="方正小标宋_GBK"/>
          <w:sz w:val="44"/>
          <w:szCs w:val="44"/>
        </w:rPr>
      </w:pPr>
      <w:r w:rsidRPr="00852B6C">
        <w:rPr>
          <w:rFonts w:eastAsia="方正小标宋_GBK"/>
          <w:sz w:val="44"/>
          <w:szCs w:val="44"/>
        </w:rPr>
        <w:t>和脱贫攻坚项目计划表</w:t>
      </w:r>
    </w:p>
    <w:p w:rsidR="001D46C2" w:rsidRPr="00852B6C" w:rsidRDefault="001D46C2" w:rsidP="001D46C2">
      <w:pPr>
        <w:snapToGrid w:val="0"/>
        <w:spacing w:line="600" w:lineRule="exact"/>
        <w:rPr>
          <w:rFonts w:eastAsia="方正仿宋_GBK"/>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21"/>
        <w:gridCol w:w="456"/>
        <w:gridCol w:w="145"/>
        <w:gridCol w:w="996"/>
        <w:gridCol w:w="759"/>
        <w:gridCol w:w="2758"/>
        <w:gridCol w:w="936"/>
        <w:gridCol w:w="703"/>
        <w:gridCol w:w="621"/>
        <w:gridCol w:w="104"/>
        <w:gridCol w:w="493"/>
      </w:tblGrid>
      <w:tr w:rsidR="001D46C2" w:rsidRPr="00852B6C" w:rsidTr="00512C37">
        <w:trPr>
          <w:trHeight w:val="1555"/>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序号</w:t>
            </w:r>
          </w:p>
        </w:tc>
        <w:tc>
          <w:tcPr>
            <w:tcW w:w="394" w:type="pct"/>
            <w:gridSpan w:val="2"/>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类别</w:t>
            </w:r>
          </w:p>
        </w:tc>
        <w:tc>
          <w:tcPr>
            <w:tcW w:w="600" w:type="pct"/>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项目名称</w:t>
            </w:r>
          </w:p>
        </w:tc>
        <w:tc>
          <w:tcPr>
            <w:tcW w:w="461" w:type="pct"/>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项目地点</w:t>
            </w:r>
          </w:p>
        </w:tc>
        <w:tc>
          <w:tcPr>
            <w:tcW w:w="1634" w:type="pct"/>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kern w:val="0"/>
                <w:sz w:val="24"/>
                <w:szCs w:val="24"/>
              </w:rPr>
            </w:pPr>
            <w:r w:rsidRPr="00852B6C">
              <w:rPr>
                <w:rFonts w:eastAsia="方正黑体_GBK" w:hint="eastAsia"/>
                <w:kern w:val="0"/>
                <w:sz w:val="24"/>
                <w:szCs w:val="24"/>
              </w:rPr>
              <w:t>项目内容及规划</w:t>
            </w:r>
          </w:p>
        </w:tc>
        <w:tc>
          <w:tcPr>
            <w:tcW w:w="374" w:type="pct"/>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完成时间（年）</w:t>
            </w:r>
          </w:p>
        </w:tc>
        <w:tc>
          <w:tcPr>
            <w:tcW w:w="428" w:type="pct"/>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2020</w:t>
            </w:r>
            <w:r w:rsidRPr="00852B6C">
              <w:rPr>
                <w:rFonts w:eastAsia="方正黑体_GBK" w:hint="eastAsia"/>
                <w:color w:val="000000"/>
                <w:kern w:val="0"/>
                <w:sz w:val="24"/>
                <w:szCs w:val="24"/>
              </w:rPr>
              <w:t>年援助资金</w:t>
            </w:r>
            <w:r w:rsidRPr="00852B6C">
              <w:rPr>
                <w:rFonts w:eastAsia="方正黑体_GBK" w:hint="eastAsia"/>
                <w:color w:val="000000"/>
                <w:kern w:val="0"/>
                <w:sz w:val="24"/>
                <w:szCs w:val="24"/>
              </w:rPr>
              <w:t xml:space="preserve">   </w:t>
            </w:r>
            <w:r w:rsidRPr="00852B6C">
              <w:rPr>
                <w:rFonts w:eastAsia="方正黑体_GBK" w:hint="eastAsia"/>
                <w:color w:val="000000"/>
                <w:kern w:val="0"/>
                <w:sz w:val="24"/>
                <w:szCs w:val="24"/>
              </w:rPr>
              <w:t>（万元）</w:t>
            </w:r>
          </w:p>
        </w:tc>
        <w:tc>
          <w:tcPr>
            <w:tcW w:w="458" w:type="pct"/>
            <w:gridSpan w:val="2"/>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责任单位</w:t>
            </w:r>
          </w:p>
        </w:tc>
        <w:tc>
          <w:tcPr>
            <w:tcW w:w="305" w:type="pct"/>
            <w:shd w:val="clear" w:color="auto" w:fill="auto"/>
            <w:vAlign w:val="center"/>
            <w:hideMark/>
          </w:tcPr>
          <w:p w:rsidR="001D46C2" w:rsidRPr="00852B6C" w:rsidRDefault="001D46C2" w:rsidP="00512C37">
            <w:pPr>
              <w:widowControl/>
              <w:adjustRightInd w:val="0"/>
              <w:snapToGrid w:val="0"/>
              <w:spacing w:line="240" w:lineRule="exact"/>
              <w:jc w:val="center"/>
              <w:rPr>
                <w:rFonts w:eastAsia="方正黑体_GBK"/>
                <w:color w:val="000000"/>
                <w:kern w:val="0"/>
                <w:sz w:val="24"/>
                <w:szCs w:val="24"/>
              </w:rPr>
            </w:pPr>
            <w:r w:rsidRPr="00852B6C">
              <w:rPr>
                <w:rFonts w:eastAsia="方正黑体_GBK" w:hint="eastAsia"/>
                <w:color w:val="000000"/>
                <w:kern w:val="0"/>
                <w:sz w:val="24"/>
                <w:szCs w:val="24"/>
              </w:rPr>
              <w:t>备注</w:t>
            </w:r>
          </w:p>
        </w:tc>
      </w:tr>
      <w:tr w:rsidR="001D46C2" w:rsidRPr="00852B6C" w:rsidTr="00512C37">
        <w:trPr>
          <w:trHeight w:val="720"/>
          <w:jc w:val="center"/>
        </w:trPr>
        <w:tc>
          <w:tcPr>
            <w:tcW w:w="5000" w:type="pct"/>
            <w:gridSpan w:val="12"/>
            <w:shd w:val="clear" w:color="auto" w:fill="auto"/>
            <w:vAlign w:val="center"/>
            <w:hideMark/>
          </w:tcPr>
          <w:p w:rsidR="001D46C2" w:rsidRPr="00852B6C" w:rsidRDefault="001D46C2" w:rsidP="00512C37">
            <w:pPr>
              <w:widowControl/>
              <w:adjustRightInd w:val="0"/>
              <w:snapToGrid w:val="0"/>
              <w:spacing w:line="300" w:lineRule="exact"/>
              <w:jc w:val="center"/>
              <w:rPr>
                <w:rFonts w:eastAsia="方正黑体_GBK"/>
                <w:kern w:val="0"/>
                <w:sz w:val="24"/>
                <w:szCs w:val="24"/>
              </w:rPr>
            </w:pPr>
            <w:r w:rsidRPr="00852B6C">
              <w:rPr>
                <w:rFonts w:eastAsia="方正黑体_GBK"/>
                <w:kern w:val="0"/>
                <w:sz w:val="24"/>
                <w:szCs w:val="24"/>
              </w:rPr>
              <w:t>两江产业集团</w:t>
            </w:r>
          </w:p>
        </w:tc>
      </w:tr>
      <w:tr w:rsidR="001D46C2" w:rsidRPr="00852B6C" w:rsidTr="00512C37">
        <w:trPr>
          <w:trHeight w:val="585"/>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消费扶贫</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采购农特产品</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彭水、城口、万州</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000000"/>
                <w:kern w:val="0"/>
                <w:szCs w:val="21"/>
              </w:rPr>
            </w:pPr>
            <w:r w:rsidRPr="00852B6C">
              <w:rPr>
                <w:rFonts w:eastAsia="方正仿宋_GBK"/>
                <w:color w:val="000000"/>
                <w:kern w:val="0"/>
                <w:szCs w:val="21"/>
              </w:rPr>
              <w:t>采购农特产品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rFonts w:eastAsia="方正仿宋_GBK"/>
                <w:kern w:val="0"/>
                <w:szCs w:val="21"/>
              </w:rPr>
              <w:t>另行分解下达</w:t>
            </w: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两江产业集团</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46"/>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基础设施建设</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道路拓宽改造</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w:t>
            </w:r>
            <w:proofErr w:type="gramStart"/>
            <w:r w:rsidRPr="00852B6C">
              <w:rPr>
                <w:rFonts w:eastAsia="方正仿宋_GBK"/>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红军村内道路部分拓宽，新建</w:t>
            </w:r>
            <w:r w:rsidRPr="00852B6C">
              <w:rPr>
                <w:rFonts w:eastAsia="方正仿宋_GBK"/>
                <w:kern w:val="0"/>
                <w:szCs w:val="21"/>
              </w:rPr>
              <w:t>40</w:t>
            </w:r>
            <w:r w:rsidRPr="00852B6C">
              <w:rPr>
                <w:rFonts w:eastAsia="方正仿宋_GBK"/>
                <w:kern w:val="0"/>
                <w:szCs w:val="21"/>
              </w:rPr>
              <w:t>个错车道及入户道路改造</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渝兴公司</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续建　</w:t>
            </w:r>
          </w:p>
        </w:tc>
      </w:tr>
      <w:tr w:rsidR="001D46C2" w:rsidRPr="00852B6C" w:rsidTr="00512C37">
        <w:trPr>
          <w:trHeight w:val="687"/>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kern w:val="0"/>
                <w:szCs w:val="21"/>
              </w:rPr>
            </w:pPr>
            <w:r w:rsidRPr="00852B6C">
              <w:rPr>
                <w:kern w:val="0"/>
                <w:szCs w:val="21"/>
              </w:rPr>
              <w:t>3</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基础设施建设</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生产步道改造</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w:t>
            </w:r>
            <w:proofErr w:type="gramStart"/>
            <w:r w:rsidRPr="00852B6C">
              <w:rPr>
                <w:rFonts w:eastAsia="方正仿宋_GBK"/>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用于改建观光兼生产用步道约</w:t>
            </w:r>
            <w:r w:rsidRPr="00852B6C">
              <w:rPr>
                <w:rFonts w:eastAsia="方正仿宋_GBK"/>
                <w:kern w:val="0"/>
                <w:szCs w:val="21"/>
              </w:rPr>
              <w:t>2</w:t>
            </w:r>
            <w:r w:rsidRPr="00852B6C">
              <w:rPr>
                <w:rFonts w:eastAsia="方正仿宋_GBK"/>
                <w:kern w:val="0"/>
                <w:szCs w:val="21"/>
              </w:rPr>
              <w:t>公里</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roofErr w:type="gramStart"/>
            <w:r w:rsidRPr="00852B6C">
              <w:rPr>
                <w:rFonts w:eastAsia="方正仿宋_GBK"/>
                <w:kern w:val="0"/>
                <w:szCs w:val="21"/>
              </w:rPr>
              <w:t>渝高公司</w:t>
            </w:r>
            <w:proofErr w:type="gramEnd"/>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续建　</w:t>
            </w:r>
          </w:p>
        </w:tc>
      </w:tr>
      <w:tr w:rsidR="001D46C2" w:rsidRPr="00852B6C" w:rsidTr="00512C37">
        <w:trPr>
          <w:trHeight w:val="690"/>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4</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农业项目扶持</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扶贫车间建设</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w:t>
            </w:r>
            <w:proofErr w:type="gramStart"/>
            <w:r w:rsidRPr="00852B6C">
              <w:rPr>
                <w:rFonts w:eastAsia="方正仿宋_GBK"/>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建设</w:t>
            </w:r>
            <w:r w:rsidRPr="00852B6C">
              <w:rPr>
                <w:rFonts w:eastAsia="方正仿宋_GBK"/>
                <w:kern w:val="0"/>
                <w:szCs w:val="21"/>
              </w:rPr>
              <w:t>500</w:t>
            </w:r>
            <w:r w:rsidRPr="00852B6C">
              <w:rPr>
                <w:rFonts w:eastAsia="方正仿宋_GBK"/>
                <w:kern w:val="0"/>
                <w:szCs w:val="21"/>
              </w:rPr>
              <w:t>平方米的扶贫车间和冷链项目</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金泰公司</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续建　</w:t>
            </w:r>
          </w:p>
        </w:tc>
      </w:tr>
      <w:tr w:rsidR="001D46C2" w:rsidRPr="00852B6C" w:rsidTr="00512C37">
        <w:trPr>
          <w:trHeight w:val="820"/>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kern w:val="0"/>
                <w:szCs w:val="21"/>
              </w:rPr>
            </w:pPr>
            <w:r w:rsidRPr="00852B6C">
              <w:rPr>
                <w:kern w:val="0"/>
                <w:szCs w:val="21"/>
              </w:rPr>
              <w:t>5</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roofErr w:type="gramStart"/>
            <w:r w:rsidRPr="00852B6C">
              <w:rPr>
                <w:rFonts w:eastAsia="方正仿宋_GBK"/>
                <w:kern w:val="0"/>
                <w:szCs w:val="21"/>
              </w:rPr>
              <w:t>文旅产业</w:t>
            </w:r>
            <w:proofErr w:type="gramEnd"/>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红军村望云台景观改造</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w:t>
            </w:r>
            <w:proofErr w:type="gramStart"/>
            <w:r w:rsidRPr="00852B6C">
              <w:rPr>
                <w:rFonts w:eastAsia="方正仿宋_GBK"/>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加大红军村与县城连接带的供水、道路等基础设施建设投入和乡村旅游消费</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高科集团</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续建　</w:t>
            </w:r>
          </w:p>
        </w:tc>
      </w:tr>
      <w:tr w:rsidR="001D46C2" w:rsidRPr="00852B6C" w:rsidTr="00512C37">
        <w:trPr>
          <w:trHeight w:val="750"/>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6</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教育帮扶</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结对帮扶</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w:t>
            </w:r>
            <w:proofErr w:type="gramStart"/>
            <w:r w:rsidRPr="00852B6C">
              <w:rPr>
                <w:rFonts w:eastAsia="方正仿宋_GBK"/>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对红军村内受教育存在困难家庭进行资助（六一</w:t>
            </w:r>
            <w:r w:rsidRPr="00852B6C">
              <w:rPr>
                <w:rFonts w:eastAsia="方正仿宋_GBK"/>
                <w:kern w:val="0"/>
                <w:szCs w:val="21"/>
              </w:rPr>
              <w:t xml:space="preserve">  </w:t>
            </w:r>
            <w:r w:rsidRPr="00852B6C">
              <w:rPr>
                <w:rFonts w:eastAsia="方正仿宋_GBK"/>
                <w:kern w:val="0"/>
                <w:szCs w:val="21"/>
              </w:rPr>
              <w:t>金秋助学）</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proofErr w:type="gramStart"/>
            <w:r w:rsidRPr="00852B6C">
              <w:rPr>
                <w:rFonts w:eastAsia="方正仿宋_GBK"/>
                <w:kern w:val="0"/>
                <w:szCs w:val="21"/>
              </w:rPr>
              <w:t>渝高物业公司</w:t>
            </w:r>
            <w:proofErr w:type="gramEnd"/>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续建　</w:t>
            </w:r>
          </w:p>
        </w:tc>
      </w:tr>
      <w:tr w:rsidR="001D46C2" w:rsidRPr="00852B6C" w:rsidTr="00512C37">
        <w:trPr>
          <w:trHeight w:val="938"/>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kern w:val="0"/>
                <w:szCs w:val="21"/>
              </w:rPr>
            </w:pPr>
            <w:r w:rsidRPr="00852B6C">
              <w:rPr>
                <w:kern w:val="0"/>
                <w:szCs w:val="21"/>
              </w:rPr>
              <w:t>7</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金融扶贫</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红军村扶贫专项贷款</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w:t>
            </w:r>
            <w:proofErr w:type="gramStart"/>
            <w:r w:rsidRPr="00852B6C">
              <w:rPr>
                <w:rFonts w:eastAsia="方正仿宋_GBK"/>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满足贫困户发展生产养殖业需要，扶持红军村建设电商平台</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　</w:t>
            </w: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两江产业集团</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 xml:space="preserve">　</w:t>
            </w:r>
          </w:p>
        </w:tc>
      </w:tr>
      <w:tr w:rsidR="001D46C2" w:rsidRPr="00852B6C" w:rsidTr="00512C37">
        <w:trPr>
          <w:trHeight w:val="1406"/>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8</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劳动就业</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做好红军村应届往届大中专毕业生就业帮扶工作</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w:t>
            </w:r>
            <w:proofErr w:type="gramStart"/>
            <w:r w:rsidRPr="00852B6C">
              <w:rPr>
                <w:rFonts w:eastAsia="方正仿宋_GBK"/>
                <w:color w:val="000000"/>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同等条件下优先录用红军</w:t>
            </w:r>
            <w:proofErr w:type="gramStart"/>
            <w:r w:rsidRPr="00852B6C">
              <w:rPr>
                <w:rFonts w:eastAsia="方正仿宋_GBK"/>
                <w:kern w:val="0"/>
                <w:szCs w:val="21"/>
              </w:rPr>
              <w:t>村毕业</w:t>
            </w:r>
            <w:proofErr w:type="gramEnd"/>
            <w:r w:rsidRPr="00852B6C">
              <w:rPr>
                <w:rFonts w:eastAsia="方正仿宋_GBK"/>
                <w:kern w:val="0"/>
                <w:szCs w:val="21"/>
              </w:rPr>
              <w:t>的应届往届大中专毕业生</w:t>
            </w:r>
            <w:proofErr w:type="gramStart"/>
            <w:r w:rsidRPr="00852B6C">
              <w:rPr>
                <w:rFonts w:eastAsia="方正仿宋_GBK"/>
                <w:kern w:val="0"/>
                <w:szCs w:val="21"/>
              </w:rPr>
              <w:t>至集团</w:t>
            </w:r>
            <w:proofErr w:type="gramEnd"/>
            <w:r w:rsidRPr="00852B6C">
              <w:rPr>
                <w:rFonts w:eastAsia="方正仿宋_GBK"/>
                <w:kern w:val="0"/>
                <w:szCs w:val="21"/>
              </w:rPr>
              <w:t>辖区内的企业工作</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两江产业集团</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1128"/>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9</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村企结对共建</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加强党的工作共建</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w:t>
            </w:r>
            <w:proofErr w:type="gramStart"/>
            <w:r w:rsidRPr="00852B6C">
              <w:rPr>
                <w:rFonts w:eastAsia="方正仿宋_GBK"/>
                <w:color w:val="000000"/>
                <w:kern w:val="0"/>
                <w:szCs w:val="21"/>
              </w:rPr>
              <w:t>口红军村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组织高燕镇党委、红军</w:t>
            </w:r>
            <w:proofErr w:type="gramStart"/>
            <w:r w:rsidRPr="00852B6C">
              <w:rPr>
                <w:rFonts w:eastAsia="方正仿宋_GBK"/>
                <w:kern w:val="0"/>
                <w:szCs w:val="21"/>
              </w:rPr>
              <w:t>村支两</w:t>
            </w:r>
            <w:proofErr w:type="gramEnd"/>
            <w:r w:rsidRPr="00852B6C">
              <w:rPr>
                <w:rFonts w:eastAsia="方正仿宋_GBK"/>
                <w:kern w:val="0"/>
                <w:szCs w:val="21"/>
              </w:rPr>
              <w:t>委干部和骨干力量到集团考察学习</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458"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proofErr w:type="gramStart"/>
            <w:r w:rsidRPr="00852B6C">
              <w:rPr>
                <w:rFonts w:eastAsia="方正仿宋_GBK"/>
                <w:color w:val="000000"/>
                <w:kern w:val="0"/>
                <w:szCs w:val="21"/>
              </w:rPr>
              <w:t>云计算</w:t>
            </w:r>
            <w:proofErr w:type="gramEnd"/>
            <w:r w:rsidRPr="00852B6C">
              <w:rPr>
                <w:rFonts w:eastAsia="方正仿宋_GBK"/>
                <w:color w:val="000000"/>
                <w:kern w:val="0"/>
                <w:szCs w:val="21"/>
              </w:rPr>
              <w:t>公司党支部</w:t>
            </w:r>
          </w:p>
        </w:tc>
        <w:tc>
          <w:tcPr>
            <w:tcW w:w="305"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80"/>
          <w:jc w:val="center"/>
        </w:trPr>
        <w:tc>
          <w:tcPr>
            <w:tcW w:w="5000" w:type="pct"/>
            <w:gridSpan w:val="12"/>
            <w:shd w:val="clear" w:color="auto" w:fill="auto"/>
            <w:vAlign w:val="center"/>
            <w:hideMark/>
          </w:tcPr>
          <w:p w:rsidR="001D46C2" w:rsidRPr="00852B6C" w:rsidRDefault="001D46C2" w:rsidP="00512C37">
            <w:pPr>
              <w:widowControl/>
              <w:adjustRightInd w:val="0"/>
              <w:snapToGrid w:val="0"/>
              <w:spacing w:line="300" w:lineRule="exact"/>
              <w:jc w:val="center"/>
              <w:rPr>
                <w:rFonts w:eastAsia="方正黑体_GBK"/>
                <w:kern w:val="0"/>
                <w:sz w:val="24"/>
                <w:szCs w:val="24"/>
              </w:rPr>
            </w:pPr>
            <w:proofErr w:type="gramStart"/>
            <w:r w:rsidRPr="00852B6C">
              <w:rPr>
                <w:rFonts w:eastAsia="方正黑体_GBK"/>
                <w:kern w:val="0"/>
                <w:sz w:val="24"/>
                <w:szCs w:val="24"/>
              </w:rPr>
              <w:t>江北嘴投资</w:t>
            </w:r>
            <w:proofErr w:type="gramEnd"/>
            <w:r w:rsidRPr="00852B6C">
              <w:rPr>
                <w:rFonts w:eastAsia="方正黑体_GBK"/>
                <w:kern w:val="0"/>
                <w:sz w:val="24"/>
                <w:szCs w:val="24"/>
              </w:rPr>
              <w:t>集团</w:t>
            </w:r>
          </w:p>
        </w:tc>
      </w:tr>
      <w:tr w:rsidR="001D46C2" w:rsidRPr="00852B6C" w:rsidTr="00512C37">
        <w:trPr>
          <w:trHeight w:val="751"/>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消费扶贫</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采购农特产品</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彭水、城口、万州</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000000"/>
                <w:kern w:val="0"/>
                <w:szCs w:val="21"/>
              </w:rPr>
            </w:pPr>
            <w:r w:rsidRPr="00852B6C">
              <w:rPr>
                <w:rFonts w:eastAsia="方正仿宋_GBK"/>
                <w:color w:val="000000"/>
                <w:kern w:val="0"/>
                <w:szCs w:val="21"/>
              </w:rPr>
              <w:t>采购农特产品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rFonts w:eastAsia="方正仿宋_GBK"/>
                <w:kern w:val="0"/>
                <w:szCs w:val="21"/>
              </w:rPr>
              <w:t>另行分解下达</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proofErr w:type="gramStart"/>
            <w:r w:rsidRPr="00852B6C">
              <w:rPr>
                <w:rFonts w:eastAsia="方正仿宋_GBK"/>
                <w:color w:val="000000"/>
                <w:kern w:val="0"/>
                <w:szCs w:val="21"/>
              </w:rPr>
              <w:t>江北嘴投资</w:t>
            </w:r>
            <w:proofErr w:type="gramEnd"/>
            <w:r w:rsidRPr="00852B6C">
              <w:rPr>
                <w:rFonts w:eastAsia="方正仿宋_GBK"/>
                <w:color w:val="000000"/>
                <w:kern w:val="0"/>
                <w:szCs w:val="21"/>
              </w:rPr>
              <w:t>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95"/>
          <w:jc w:val="center"/>
        </w:trPr>
        <w:tc>
          <w:tcPr>
            <w:tcW w:w="5000" w:type="pct"/>
            <w:gridSpan w:val="12"/>
            <w:shd w:val="clear" w:color="auto" w:fill="auto"/>
            <w:vAlign w:val="center"/>
            <w:hideMark/>
          </w:tcPr>
          <w:p w:rsidR="001D46C2" w:rsidRPr="00852B6C" w:rsidRDefault="001D46C2" w:rsidP="00512C37">
            <w:pPr>
              <w:widowControl/>
              <w:adjustRightInd w:val="0"/>
              <w:snapToGrid w:val="0"/>
              <w:spacing w:line="300" w:lineRule="exact"/>
              <w:jc w:val="center"/>
              <w:rPr>
                <w:rFonts w:eastAsia="方正黑体_GBK"/>
                <w:kern w:val="0"/>
                <w:sz w:val="24"/>
                <w:szCs w:val="24"/>
              </w:rPr>
            </w:pPr>
            <w:r w:rsidRPr="00852B6C">
              <w:rPr>
                <w:rFonts w:eastAsia="方正黑体_GBK"/>
                <w:kern w:val="0"/>
                <w:sz w:val="24"/>
                <w:szCs w:val="24"/>
              </w:rPr>
              <w:t>两江投资集团</w:t>
            </w:r>
          </w:p>
        </w:tc>
      </w:tr>
      <w:tr w:rsidR="001D46C2" w:rsidRPr="00852B6C" w:rsidTr="00512C37">
        <w:trPr>
          <w:trHeight w:val="588"/>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消费扶贫</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采购农特产品</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彭水、城口、万州</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000000"/>
                <w:kern w:val="0"/>
                <w:szCs w:val="21"/>
              </w:rPr>
            </w:pPr>
            <w:r w:rsidRPr="00852B6C">
              <w:rPr>
                <w:rFonts w:eastAsia="方正仿宋_GBK"/>
                <w:color w:val="000000"/>
                <w:kern w:val="0"/>
                <w:szCs w:val="21"/>
              </w:rPr>
              <w:t>采购农特产品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rFonts w:eastAsia="方正仿宋_GBK"/>
                <w:kern w:val="0"/>
                <w:szCs w:val="21"/>
              </w:rPr>
              <w:t>另行分解下达</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两江投资集团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06"/>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劳务协作帮扶</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就业帮扶</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FF0000"/>
                <w:kern w:val="0"/>
                <w:szCs w:val="21"/>
              </w:rPr>
            </w:pPr>
            <w:r w:rsidRPr="00852B6C">
              <w:rPr>
                <w:rFonts w:eastAsia="方正仿宋_GBK"/>
                <w:kern w:val="0"/>
                <w:szCs w:val="21"/>
              </w:rPr>
              <w:t>鼓励企业吸纳彭水籍职业教育人才，优先录用贫困建档家庭学生</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两江投资集团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32"/>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3</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爱心捐助</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抗</w:t>
            </w:r>
            <w:proofErr w:type="gramStart"/>
            <w:r w:rsidRPr="00852B6C">
              <w:rPr>
                <w:rFonts w:eastAsia="方正仿宋_GBK"/>
                <w:color w:val="000000"/>
                <w:kern w:val="0"/>
                <w:szCs w:val="21"/>
              </w:rPr>
              <w:t>疫</w:t>
            </w:r>
            <w:proofErr w:type="gramEnd"/>
            <w:r w:rsidRPr="00852B6C">
              <w:rPr>
                <w:rFonts w:eastAsia="方正仿宋_GBK"/>
                <w:color w:val="000000"/>
                <w:kern w:val="0"/>
                <w:szCs w:val="21"/>
              </w:rPr>
              <w:t>相关帮扶</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捐助口罩</w:t>
            </w:r>
            <w:r w:rsidRPr="00852B6C">
              <w:rPr>
                <w:rFonts w:eastAsia="方正仿宋_GBK"/>
                <w:kern w:val="0"/>
                <w:szCs w:val="21"/>
              </w:rPr>
              <w:t>2000</w:t>
            </w:r>
            <w:r w:rsidRPr="00852B6C">
              <w:rPr>
                <w:rFonts w:eastAsia="方正仿宋_GBK"/>
                <w:kern w:val="0"/>
                <w:szCs w:val="21"/>
              </w:rPr>
              <w:t>个，体温枪</w:t>
            </w:r>
            <w:r w:rsidRPr="00852B6C">
              <w:rPr>
                <w:rFonts w:eastAsia="方正仿宋_GBK"/>
                <w:kern w:val="0"/>
                <w:szCs w:val="21"/>
              </w:rPr>
              <w:t>10</w:t>
            </w:r>
            <w:r w:rsidRPr="00852B6C">
              <w:rPr>
                <w:rFonts w:eastAsia="方正仿宋_GBK"/>
                <w:kern w:val="0"/>
                <w:szCs w:val="21"/>
              </w:rPr>
              <w:t>把，消毒液</w:t>
            </w:r>
            <w:r w:rsidRPr="00852B6C">
              <w:rPr>
                <w:rFonts w:eastAsia="方正仿宋_GBK"/>
                <w:kern w:val="0"/>
                <w:szCs w:val="21"/>
              </w:rPr>
              <w:t>500</w:t>
            </w:r>
            <w:r w:rsidRPr="00852B6C">
              <w:rPr>
                <w:rFonts w:eastAsia="方正仿宋_GBK"/>
                <w:kern w:val="0"/>
                <w:szCs w:val="21"/>
              </w:rPr>
              <w:t>斤</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两江投资集团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25"/>
          <w:jc w:val="center"/>
        </w:trPr>
        <w:tc>
          <w:tcPr>
            <w:tcW w:w="5000" w:type="pct"/>
            <w:gridSpan w:val="12"/>
            <w:shd w:val="clear" w:color="auto" w:fill="auto"/>
            <w:vAlign w:val="center"/>
            <w:hideMark/>
          </w:tcPr>
          <w:p w:rsidR="001D46C2" w:rsidRPr="00852B6C" w:rsidRDefault="001D46C2" w:rsidP="00512C37">
            <w:pPr>
              <w:widowControl/>
              <w:adjustRightInd w:val="0"/>
              <w:snapToGrid w:val="0"/>
              <w:spacing w:line="300" w:lineRule="exact"/>
              <w:jc w:val="center"/>
              <w:rPr>
                <w:rFonts w:eastAsia="方正黑体_GBK"/>
                <w:kern w:val="0"/>
                <w:sz w:val="24"/>
                <w:szCs w:val="24"/>
              </w:rPr>
            </w:pPr>
            <w:r w:rsidRPr="00852B6C">
              <w:rPr>
                <w:rFonts w:eastAsia="方正黑体_GBK"/>
                <w:kern w:val="0"/>
                <w:sz w:val="24"/>
                <w:szCs w:val="24"/>
              </w:rPr>
              <w:t>悦来投资集团</w:t>
            </w:r>
          </w:p>
        </w:tc>
      </w:tr>
      <w:tr w:rsidR="001D46C2" w:rsidRPr="00852B6C" w:rsidTr="00512C37">
        <w:trPr>
          <w:trHeight w:val="585"/>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消费扶贫</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采购农特产品</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彭水、城口、万州</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000000"/>
                <w:kern w:val="0"/>
                <w:szCs w:val="21"/>
              </w:rPr>
            </w:pPr>
            <w:r w:rsidRPr="00852B6C">
              <w:rPr>
                <w:rFonts w:eastAsia="方正仿宋_GBK"/>
                <w:color w:val="000000"/>
                <w:kern w:val="0"/>
                <w:szCs w:val="21"/>
              </w:rPr>
              <w:t>采购农特产品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rFonts w:eastAsia="方正仿宋_GBK"/>
                <w:kern w:val="0"/>
                <w:szCs w:val="21"/>
              </w:rPr>
              <w:t>另行分解下达</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585"/>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2</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危房改造补助</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城口治平乡</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对</w:t>
            </w:r>
            <w:r w:rsidRPr="00852B6C">
              <w:rPr>
                <w:rFonts w:eastAsia="方正仿宋_GBK"/>
                <w:kern w:val="0"/>
                <w:szCs w:val="21"/>
              </w:rPr>
              <w:t>62</w:t>
            </w:r>
            <w:r w:rsidRPr="00852B6C">
              <w:rPr>
                <w:rFonts w:eastAsia="方正仿宋_GBK"/>
                <w:kern w:val="0"/>
                <w:szCs w:val="21"/>
              </w:rPr>
              <w:t>户贫困户危房进行改造，按照</w:t>
            </w:r>
            <w:r w:rsidRPr="00852B6C">
              <w:rPr>
                <w:rFonts w:eastAsia="方正仿宋_GBK"/>
                <w:kern w:val="0"/>
                <w:szCs w:val="21"/>
              </w:rPr>
              <w:t>1</w:t>
            </w:r>
            <w:r w:rsidRPr="00852B6C">
              <w:rPr>
                <w:rFonts w:eastAsia="方正仿宋_GBK"/>
                <w:kern w:val="0"/>
                <w:szCs w:val="21"/>
              </w:rPr>
              <w:t>万元</w:t>
            </w:r>
            <w:r w:rsidRPr="00852B6C">
              <w:rPr>
                <w:rFonts w:eastAsia="方正仿宋_GBK"/>
                <w:kern w:val="0"/>
                <w:szCs w:val="21"/>
              </w:rPr>
              <w:t>/</w:t>
            </w:r>
            <w:r w:rsidRPr="00852B6C">
              <w:rPr>
                <w:rFonts w:eastAsia="方正仿宋_GBK"/>
                <w:kern w:val="0"/>
                <w:szCs w:val="21"/>
              </w:rPr>
              <w:t>户进行补贴。</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62</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18"/>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3</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枇杷村路灯安装项目</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城口修齐镇</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在枇杷村</w:t>
            </w:r>
            <w:proofErr w:type="gramStart"/>
            <w:r w:rsidRPr="00852B6C">
              <w:rPr>
                <w:rFonts w:eastAsia="方正仿宋_GBK"/>
                <w:kern w:val="0"/>
                <w:szCs w:val="21"/>
              </w:rPr>
              <w:t>袁</w:t>
            </w:r>
            <w:proofErr w:type="gramEnd"/>
            <w:r w:rsidRPr="00852B6C">
              <w:rPr>
                <w:rFonts w:eastAsia="方正仿宋_GBK"/>
                <w:kern w:val="0"/>
                <w:szCs w:val="21"/>
              </w:rPr>
              <w:t>家庙、籽耳塝、熊家榜等集中安置点沿线安装太阳能路灯</w:t>
            </w:r>
            <w:r w:rsidRPr="00852B6C">
              <w:rPr>
                <w:rFonts w:eastAsia="方正仿宋_GBK"/>
                <w:kern w:val="0"/>
                <w:szCs w:val="21"/>
              </w:rPr>
              <w:t>110</w:t>
            </w:r>
            <w:r w:rsidRPr="00852B6C">
              <w:rPr>
                <w:rFonts w:eastAsia="方正仿宋_GBK"/>
                <w:kern w:val="0"/>
                <w:szCs w:val="21"/>
              </w:rPr>
              <w:t>盏。</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40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585"/>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4</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教育帮扶</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学生教育资助项目</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城口修齐镇</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FF0000"/>
                <w:kern w:val="0"/>
                <w:szCs w:val="21"/>
              </w:rPr>
            </w:pPr>
            <w:r w:rsidRPr="00852B6C">
              <w:rPr>
                <w:rFonts w:eastAsia="方正仿宋_GBK"/>
                <w:kern w:val="0"/>
                <w:szCs w:val="21"/>
              </w:rPr>
              <w:t>资助修齐镇贫困大学生</w:t>
            </w:r>
            <w:r w:rsidRPr="00852B6C">
              <w:rPr>
                <w:rFonts w:eastAsia="方正仿宋_GBK"/>
                <w:kern w:val="0"/>
                <w:szCs w:val="21"/>
              </w:rPr>
              <w:t>40</w:t>
            </w:r>
            <w:r w:rsidRPr="00852B6C">
              <w:rPr>
                <w:rFonts w:eastAsia="方正仿宋_GBK"/>
                <w:kern w:val="0"/>
                <w:szCs w:val="21"/>
              </w:rPr>
              <w:t>名、高中生</w:t>
            </w:r>
            <w:r w:rsidRPr="00852B6C">
              <w:rPr>
                <w:rFonts w:eastAsia="方正仿宋_GBK"/>
                <w:kern w:val="0"/>
                <w:szCs w:val="21"/>
              </w:rPr>
              <w:t>40</w:t>
            </w:r>
            <w:r w:rsidRPr="00852B6C">
              <w:rPr>
                <w:rFonts w:eastAsia="方正仿宋_GBK"/>
                <w:kern w:val="0"/>
                <w:szCs w:val="21"/>
              </w:rPr>
              <w:t>名。</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40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924"/>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5</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公租房装修项目</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w:t>
            </w:r>
            <w:proofErr w:type="gramStart"/>
            <w:r w:rsidRPr="00852B6C">
              <w:rPr>
                <w:rFonts w:eastAsia="方正仿宋_GBK"/>
                <w:color w:val="000000"/>
                <w:kern w:val="0"/>
                <w:szCs w:val="21"/>
              </w:rPr>
              <w:t>沿河乡</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解决特殊困难对象无房居住问题，配备</w:t>
            </w:r>
            <w:r w:rsidRPr="00852B6C">
              <w:rPr>
                <w:rFonts w:eastAsia="方正仿宋_GBK"/>
                <w:kern w:val="0"/>
                <w:szCs w:val="21"/>
              </w:rPr>
              <w:t>50</w:t>
            </w:r>
            <w:r w:rsidRPr="00852B6C">
              <w:rPr>
                <w:rFonts w:eastAsia="方正仿宋_GBK"/>
                <w:kern w:val="0"/>
                <w:szCs w:val="21"/>
              </w:rPr>
              <w:t>套电视机、桌椅、电磁炉、洗衣机等生活必需品，预计每户</w:t>
            </w:r>
            <w:r w:rsidRPr="00852B6C">
              <w:rPr>
                <w:rFonts w:eastAsia="方正仿宋_GBK"/>
                <w:kern w:val="0"/>
                <w:szCs w:val="21"/>
              </w:rPr>
              <w:t>1</w:t>
            </w:r>
            <w:r w:rsidRPr="00852B6C">
              <w:rPr>
                <w:rFonts w:eastAsia="方正仿宋_GBK"/>
                <w:kern w:val="0"/>
                <w:szCs w:val="21"/>
              </w:rPr>
              <w:t>万元。</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50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60"/>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6</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村公路错车道、护坡、便民桥建设</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在</w:t>
            </w:r>
            <w:proofErr w:type="gramStart"/>
            <w:r w:rsidRPr="00852B6C">
              <w:rPr>
                <w:rFonts w:eastAsia="方正仿宋_GBK"/>
                <w:kern w:val="0"/>
                <w:szCs w:val="21"/>
              </w:rPr>
              <w:t>狭窄村</w:t>
            </w:r>
            <w:proofErr w:type="gramEnd"/>
            <w:r w:rsidRPr="00852B6C">
              <w:rPr>
                <w:rFonts w:eastAsia="方正仿宋_GBK"/>
                <w:kern w:val="0"/>
                <w:szCs w:val="21"/>
              </w:rPr>
              <w:t>公路上修建错车道</w:t>
            </w:r>
            <w:r w:rsidRPr="00852B6C">
              <w:rPr>
                <w:rFonts w:eastAsia="方正仿宋_GBK"/>
                <w:kern w:val="0"/>
                <w:szCs w:val="21"/>
              </w:rPr>
              <w:t>10</w:t>
            </w:r>
            <w:r w:rsidRPr="00852B6C">
              <w:rPr>
                <w:rFonts w:eastAsia="方正仿宋_GBK"/>
                <w:kern w:val="0"/>
                <w:szCs w:val="21"/>
              </w:rPr>
              <w:t>处，便民桥</w:t>
            </w:r>
            <w:r w:rsidRPr="00852B6C">
              <w:rPr>
                <w:rFonts w:eastAsia="方正仿宋_GBK"/>
                <w:kern w:val="0"/>
                <w:szCs w:val="21"/>
              </w:rPr>
              <w:t>3</w:t>
            </w:r>
            <w:r w:rsidRPr="00852B6C">
              <w:rPr>
                <w:rFonts w:eastAsia="方正仿宋_GBK"/>
                <w:kern w:val="0"/>
                <w:szCs w:val="21"/>
              </w:rPr>
              <w:t>座，在出行较多地方修建避雨亭</w:t>
            </w:r>
            <w:r w:rsidRPr="00852B6C">
              <w:rPr>
                <w:rFonts w:eastAsia="方正仿宋_GBK"/>
                <w:kern w:val="0"/>
                <w:szCs w:val="21"/>
              </w:rPr>
              <w:t>6</w:t>
            </w:r>
            <w:r w:rsidRPr="00852B6C">
              <w:rPr>
                <w:rFonts w:eastAsia="方正仿宋_GBK"/>
                <w:kern w:val="0"/>
                <w:szCs w:val="21"/>
              </w:rPr>
              <w:t>处。</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585"/>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7</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村通广播</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购置广播设施设备、线路铺设。</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15</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585"/>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8</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路灯安装（二期）</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在三</w:t>
            </w:r>
            <w:r w:rsidRPr="00852B6C">
              <w:rPr>
                <w:rFonts w:eastAsia="方正仿宋_GBK"/>
                <w:kern w:val="0"/>
                <w:szCs w:val="21"/>
              </w:rPr>
              <w:t>-</w:t>
            </w:r>
            <w:r w:rsidRPr="00852B6C">
              <w:rPr>
                <w:rFonts w:eastAsia="方正仿宋_GBK"/>
                <w:kern w:val="0"/>
                <w:szCs w:val="21"/>
              </w:rPr>
              <w:t>五社新修的村通公路安装路灯（</w:t>
            </w:r>
            <w:r w:rsidRPr="00852B6C">
              <w:rPr>
                <w:rFonts w:eastAsia="方正仿宋_GBK"/>
                <w:kern w:val="0"/>
                <w:szCs w:val="21"/>
              </w:rPr>
              <w:t>2019</w:t>
            </w:r>
            <w:r w:rsidRPr="00852B6C">
              <w:rPr>
                <w:rFonts w:eastAsia="方正仿宋_GBK"/>
                <w:kern w:val="0"/>
                <w:szCs w:val="21"/>
              </w:rPr>
              <w:t>年续建项目）。</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21"/>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9</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垃圾清运体系建设</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购买户外</w:t>
            </w:r>
            <w:r w:rsidRPr="00852B6C">
              <w:rPr>
                <w:rFonts w:eastAsia="方正仿宋_GBK"/>
                <w:kern w:val="0"/>
                <w:szCs w:val="21"/>
              </w:rPr>
              <w:t>240L</w:t>
            </w:r>
            <w:r w:rsidRPr="00852B6C">
              <w:rPr>
                <w:rFonts w:eastAsia="方正仿宋_GBK"/>
                <w:kern w:val="0"/>
                <w:szCs w:val="21"/>
              </w:rPr>
              <w:t>挂车式垃圾桶</w:t>
            </w:r>
            <w:r w:rsidRPr="00852B6C">
              <w:rPr>
                <w:rFonts w:eastAsia="方正仿宋_GBK"/>
                <w:kern w:val="0"/>
                <w:szCs w:val="21"/>
              </w:rPr>
              <w:t>20</w:t>
            </w:r>
            <w:r w:rsidRPr="00852B6C">
              <w:rPr>
                <w:rFonts w:eastAsia="方正仿宋_GBK"/>
                <w:kern w:val="0"/>
                <w:szCs w:val="21"/>
              </w:rPr>
              <w:t>只及挂桶式小型垃圾清运车</w:t>
            </w:r>
            <w:r w:rsidRPr="00852B6C">
              <w:rPr>
                <w:rFonts w:eastAsia="方正仿宋_GBK"/>
                <w:kern w:val="0"/>
                <w:szCs w:val="21"/>
              </w:rPr>
              <w:t>1</w:t>
            </w:r>
            <w:r w:rsidRPr="00852B6C">
              <w:rPr>
                <w:rFonts w:eastAsia="方正仿宋_GBK"/>
                <w:kern w:val="0"/>
                <w:szCs w:val="21"/>
              </w:rPr>
              <w:t>辆，实现坪原村垃圾分类处理。</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5</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585"/>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10</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基础设施建设</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扶贫车间建设</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kern w:val="0"/>
                <w:szCs w:val="21"/>
              </w:rPr>
            </w:pPr>
            <w:r w:rsidRPr="00852B6C">
              <w:rPr>
                <w:rFonts w:eastAsia="方正仿宋_GBK"/>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扶贫车间二期建设，修建精加工车间、库房</w:t>
            </w:r>
            <w:r w:rsidRPr="00852B6C">
              <w:rPr>
                <w:rFonts w:eastAsia="方正仿宋_GBK"/>
                <w:kern w:val="0"/>
                <w:szCs w:val="21"/>
              </w:rPr>
              <w:t>200</w:t>
            </w:r>
            <w:r w:rsidRPr="00852B6C">
              <w:rPr>
                <w:rFonts w:eastAsia="方正仿宋_GBK"/>
                <w:kern w:val="0"/>
                <w:szCs w:val="21"/>
              </w:rPr>
              <w:t>平方米。</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15</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02"/>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11</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产业扶持</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采购加工设备</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捐赠生态饲养设备、熟食加工设备、中药材加工设备等精加工设备。</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50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70"/>
          <w:jc w:val="center"/>
        </w:trPr>
        <w:tc>
          <w:tcPr>
            <w:tcW w:w="254"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12</w:t>
            </w:r>
          </w:p>
        </w:tc>
        <w:tc>
          <w:tcPr>
            <w:tcW w:w="385"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结对共建</w:t>
            </w:r>
          </w:p>
        </w:tc>
        <w:tc>
          <w:tcPr>
            <w:tcW w:w="701"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激发内生动力项目</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城口坪原村</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开展困难救助和慰问，包括慰问老党员、孤寡老人及特困户，留守儿童等。</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5</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悦来投资集团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379"/>
          <w:jc w:val="center"/>
        </w:trPr>
        <w:tc>
          <w:tcPr>
            <w:tcW w:w="254" w:type="pct"/>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color w:val="000000"/>
                <w:kern w:val="0"/>
                <w:szCs w:val="21"/>
              </w:rPr>
            </w:pPr>
          </w:p>
        </w:tc>
        <w:tc>
          <w:tcPr>
            <w:tcW w:w="385" w:type="pct"/>
            <w:gridSpan w:val="2"/>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r w:rsidRPr="00852B6C">
              <w:rPr>
                <w:rFonts w:eastAsia="方正仿宋_GBK"/>
                <w:b/>
                <w:color w:val="000000"/>
                <w:kern w:val="0"/>
                <w:szCs w:val="21"/>
              </w:rPr>
              <w:t>合计</w:t>
            </w:r>
          </w:p>
        </w:tc>
        <w:tc>
          <w:tcPr>
            <w:tcW w:w="701" w:type="pct"/>
            <w:gridSpan w:val="2"/>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c>
          <w:tcPr>
            <w:tcW w:w="461" w:type="pct"/>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c>
          <w:tcPr>
            <w:tcW w:w="1634" w:type="pct"/>
            <w:shd w:val="clear" w:color="auto" w:fill="auto"/>
            <w:vAlign w:val="center"/>
          </w:tcPr>
          <w:p w:rsidR="001D46C2" w:rsidRPr="00852B6C" w:rsidRDefault="001D46C2" w:rsidP="00512C37">
            <w:pPr>
              <w:widowControl/>
              <w:adjustRightInd w:val="0"/>
              <w:snapToGrid w:val="0"/>
              <w:spacing w:line="200" w:lineRule="exact"/>
              <w:jc w:val="left"/>
              <w:rPr>
                <w:rFonts w:eastAsia="方正仿宋_GBK"/>
                <w:b/>
                <w:kern w:val="0"/>
                <w:szCs w:val="21"/>
              </w:rPr>
            </w:pPr>
          </w:p>
        </w:tc>
        <w:tc>
          <w:tcPr>
            <w:tcW w:w="374" w:type="pct"/>
            <w:shd w:val="clear" w:color="auto" w:fill="auto"/>
            <w:vAlign w:val="center"/>
          </w:tcPr>
          <w:p w:rsidR="001D46C2" w:rsidRPr="00852B6C" w:rsidRDefault="001D46C2" w:rsidP="00512C37">
            <w:pPr>
              <w:widowControl/>
              <w:adjustRightInd w:val="0"/>
              <w:snapToGrid w:val="0"/>
              <w:spacing w:line="200" w:lineRule="exact"/>
              <w:jc w:val="center"/>
              <w:rPr>
                <w:b/>
                <w:color w:val="000000"/>
                <w:kern w:val="0"/>
                <w:szCs w:val="21"/>
              </w:rPr>
            </w:pPr>
          </w:p>
        </w:tc>
        <w:tc>
          <w:tcPr>
            <w:tcW w:w="428" w:type="pct"/>
            <w:shd w:val="clear" w:color="auto" w:fill="auto"/>
            <w:vAlign w:val="center"/>
          </w:tcPr>
          <w:p w:rsidR="001D46C2" w:rsidRPr="00852B6C" w:rsidRDefault="001D46C2" w:rsidP="00512C37">
            <w:pPr>
              <w:widowControl/>
              <w:adjustRightInd w:val="0"/>
              <w:snapToGrid w:val="0"/>
              <w:spacing w:line="200" w:lineRule="exact"/>
              <w:jc w:val="center"/>
              <w:rPr>
                <w:b/>
                <w:color w:val="000000"/>
                <w:kern w:val="0"/>
                <w:szCs w:val="21"/>
              </w:rPr>
            </w:pPr>
            <w:r w:rsidRPr="00852B6C">
              <w:rPr>
                <w:b/>
                <w:color w:val="000000"/>
                <w:kern w:val="0"/>
                <w:szCs w:val="21"/>
              </w:rPr>
              <w:t>312</w:t>
            </w:r>
          </w:p>
        </w:tc>
        <w:tc>
          <w:tcPr>
            <w:tcW w:w="381" w:type="pct"/>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c>
          <w:tcPr>
            <w:tcW w:w="382" w:type="pct"/>
            <w:gridSpan w:val="2"/>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r>
      <w:tr w:rsidR="001D46C2" w:rsidRPr="00852B6C" w:rsidTr="00512C37">
        <w:trPr>
          <w:trHeight w:val="765"/>
          <w:jc w:val="center"/>
        </w:trPr>
        <w:tc>
          <w:tcPr>
            <w:tcW w:w="5000" w:type="pct"/>
            <w:gridSpan w:val="12"/>
            <w:shd w:val="clear" w:color="auto" w:fill="auto"/>
            <w:vAlign w:val="center"/>
            <w:hideMark/>
          </w:tcPr>
          <w:p w:rsidR="001D46C2" w:rsidRPr="00852B6C" w:rsidRDefault="001D46C2" w:rsidP="00512C37">
            <w:pPr>
              <w:widowControl/>
              <w:adjustRightInd w:val="0"/>
              <w:snapToGrid w:val="0"/>
              <w:spacing w:line="300" w:lineRule="exact"/>
              <w:jc w:val="center"/>
              <w:rPr>
                <w:rFonts w:eastAsia="方正黑体_GBK"/>
                <w:kern w:val="0"/>
                <w:sz w:val="24"/>
                <w:szCs w:val="24"/>
              </w:rPr>
            </w:pPr>
            <w:r w:rsidRPr="00852B6C">
              <w:rPr>
                <w:rFonts w:eastAsia="方正黑体_GBK"/>
                <w:kern w:val="0"/>
                <w:sz w:val="24"/>
                <w:szCs w:val="24"/>
              </w:rPr>
              <w:t>保税港区集团</w:t>
            </w:r>
          </w:p>
        </w:tc>
      </w:tr>
      <w:tr w:rsidR="001D46C2" w:rsidRPr="00852B6C" w:rsidTr="00512C37">
        <w:trPr>
          <w:trHeight w:val="585"/>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消费扶贫</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采购农特产品</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彭水、城口、万州</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000000"/>
                <w:kern w:val="0"/>
                <w:szCs w:val="21"/>
              </w:rPr>
            </w:pPr>
            <w:r w:rsidRPr="00852B6C">
              <w:rPr>
                <w:rFonts w:eastAsia="方正仿宋_GBK"/>
                <w:color w:val="000000"/>
                <w:kern w:val="0"/>
                <w:szCs w:val="21"/>
              </w:rPr>
              <w:t>采购农特产品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rFonts w:eastAsia="方正仿宋_GBK"/>
                <w:kern w:val="0"/>
                <w:szCs w:val="21"/>
              </w:rPr>
              <w:t>另行分解下达</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保税港区集团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70"/>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2</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产业扶持</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电</w:t>
            </w:r>
            <w:proofErr w:type="gramStart"/>
            <w:r w:rsidRPr="00852B6C">
              <w:rPr>
                <w:rFonts w:eastAsia="方正仿宋_GBK"/>
                <w:color w:val="000000"/>
                <w:kern w:val="0"/>
                <w:szCs w:val="21"/>
              </w:rPr>
              <w:t>商服务</w:t>
            </w:r>
            <w:proofErr w:type="gramEnd"/>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对口贫困区县等</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持续利用</w:t>
            </w:r>
            <w:r w:rsidRPr="00852B6C">
              <w:rPr>
                <w:rFonts w:eastAsia="方正仿宋_GBK"/>
                <w:kern w:val="0"/>
                <w:szCs w:val="21"/>
              </w:rPr>
              <w:t>“</w:t>
            </w:r>
            <w:r w:rsidRPr="00852B6C">
              <w:rPr>
                <w:rFonts w:eastAsia="方正仿宋_GBK"/>
                <w:kern w:val="0"/>
                <w:szCs w:val="21"/>
              </w:rPr>
              <w:t>金溪农场</w:t>
            </w:r>
            <w:r w:rsidRPr="00852B6C">
              <w:rPr>
                <w:rFonts w:eastAsia="方正仿宋_GBK"/>
                <w:kern w:val="0"/>
                <w:szCs w:val="21"/>
              </w:rPr>
              <w:t>”</w:t>
            </w:r>
            <w:r w:rsidRPr="00852B6C">
              <w:rPr>
                <w:rFonts w:eastAsia="方正仿宋_GBK"/>
                <w:kern w:val="0"/>
                <w:szCs w:val="21"/>
              </w:rPr>
              <w:t>、</w:t>
            </w:r>
            <w:r w:rsidRPr="00852B6C">
              <w:rPr>
                <w:rFonts w:eastAsia="方正仿宋_GBK"/>
                <w:kern w:val="0"/>
                <w:szCs w:val="21"/>
              </w:rPr>
              <w:t>“</w:t>
            </w:r>
            <w:r w:rsidRPr="00852B6C">
              <w:rPr>
                <w:rFonts w:eastAsia="方正仿宋_GBK"/>
                <w:kern w:val="0"/>
                <w:szCs w:val="21"/>
              </w:rPr>
              <w:t>彭水赶场</w:t>
            </w:r>
            <w:r w:rsidRPr="00852B6C">
              <w:rPr>
                <w:rFonts w:eastAsia="方正仿宋_GBK"/>
                <w:kern w:val="0"/>
                <w:szCs w:val="21"/>
              </w:rPr>
              <w:t>”</w:t>
            </w:r>
            <w:proofErr w:type="gramStart"/>
            <w:r w:rsidRPr="00852B6C">
              <w:rPr>
                <w:rFonts w:eastAsia="方正仿宋_GBK"/>
                <w:kern w:val="0"/>
                <w:szCs w:val="21"/>
              </w:rPr>
              <w:t>“</w:t>
            </w:r>
            <w:r w:rsidRPr="00852B6C">
              <w:rPr>
                <w:rFonts w:eastAsia="方正仿宋_GBK"/>
                <w:kern w:val="0"/>
                <w:szCs w:val="21"/>
              </w:rPr>
              <w:t>爱购保税</w:t>
            </w:r>
            <w:r w:rsidRPr="00852B6C">
              <w:rPr>
                <w:rFonts w:eastAsia="方正仿宋_GBK"/>
                <w:kern w:val="0"/>
                <w:szCs w:val="21"/>
              </w:rPr>
              <w:t>”</w:t>
            </w:r>
            <w:r w:rsidRPr="00852B6C">
              <w:rPr>
                <w:rFonts w:eastAsia="方正仿宋_GBK"/>
                <w:kern w:val="0"/>
                <w:szCs w:val="21"/>
              </w:rPr>
              <w:t>等电商</w:t>
            </w:r>
            <w:proofErr w:type="gramEnd"/>
            <w:r w:rsidRPr="00852B6C">
              <w:rPr>
                <w:rFonts w:eastAsia="方正仿宋_GBK"/>
                <w:kern w:val="0"/>
                <w:szCs w:val="21"/>
              </w:rPr>
              <w:t>平台，打通消费关节，宣传特色当季农特产品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保税港区集团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50"/>
          <w:jc w:val="center"/>
        </w:trPr>
        <w:tc>
          <w:tcPr>
            <w:tcW w:w="5000" w:type="pct"/>
            <w:gridSpan w:val="12"/>
            <w:shd w:val="clear" w:color="auto" w:fill="auto"/>
            <w:vAlign w:val="center"/>
            <w:hideMark/>
          </w:tcPr>
          <w:p w:rsidR="001D46C2" w:rsidRPr="00852B6C" w:rsidRDefault="001D46C2" w:rsidP="00512C37">
            <w:pPr>
              <w:widowControl/>
              <w:adjustRightInd w:val="0"/>
              <w:snapToGrid w:val="0"/>
              <w:spacing w:line="300" w:lineRule="exact"/>
              <w:jc w:val="center"/>
              <w:rPr>
                <w:rFonts w:eastAsia="方正黑体_GBK"/>
                <w:kern w:val="0"/>
                <w:sz w:val="24"/>
                <w:szCs w:val="24"/>
              </w:rPr>
            </w:pPr>
            <w:r w:rsidRPr="00852B6C">
              <w:rPr>
                <w:rFonts w:eastAsia="方正黑体_GBK"/>
                <w:kern w:val="0"/>
                <w:sz w:val="24"/>
                <w:szCs w:val="24"/>
              </w:rPr>
              <w:t>港务物流集团</w:t>
            </w:r>
          </w:p>
        </w:tc>
      </w:tr>
      <w:tr w:rsidR="001D46C2" w:rsidRPr="00852B6C" w:rsidTr="00512C37">
        <w:trPr>
          <w:trHeight w:val="585"/>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消费扶贫</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采购农特产品</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彭水、城口、万州</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color w:val="000000"/>
                <w:kern w:val="0"/>
                <w:szCs w:val="21"/>
              </w:rPr>
            </w:pPr>
            <w:r w:rsidRPr="00852B6C">
              <w:rPr>
                <w:rFonts w:eastAsia="方正仿宋_GBK"/>
                <w:color w:val="000000"/>
                <w:kern w:val="0"/>
                <w:szCs w:val="21"/>
              </w:rPr>
              <w:t>采购农特产品</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rFonts w:eastAsia="方正仿宋_GBK"/>
                <w:kern w:val="0"/>
                <w:szCs w:val="21"/>
              </w:rPr>
              <w:t>另行分解下达</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港务物流集团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70"/>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产业扶持</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猕猴桃产业发展</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万州区铁峰乡</w:t>
            </w:r>
            <w:proofErr w:type="gramStart"/>
            <w:r w:rsidRPr="00852B6C">
              <w:rPr>
                <w:rFonts w:eastAsia="方正仿宋_GBK"/>
                <w:color w:val="000000"/>
                <w:kern w:val="0"/>
                <w:szCs w:val="21"/>
              </w:rPr>
              <w:t>箭楼村</w:t>
            </w:r>
            <w:proofErr w:type="gramEnd"/>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重点支持该村红心猕猴桃产业发展，其中</w:t>
            </w:r>
            <w:r w:rsidRPr="00852B6C">
              <w:rPr>
                <w:rFonts w:eastAsia="方正仿宋_GBK"/>
                <w:kern w:val="0"/>
                <w:szCs w:val="21"/>
              </w:rPr>
              <w:t>10</w:t>
            </w:r>
            <w:r w:rsidRPr="00852B6C">
              <w:rPr>
                <w:rFonts w:eastAsia="方正仿宋_GBK"/>
                <w:kern w:val="0"/>
                <w:szCs w:val="21"/>
              </w:rPr>
              <w:t>万元补种猕猴桃资金已拨付到位</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港务物流集团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769"/>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3</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教育帮扶</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助学金捐赠</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万州区龙驹镇</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7</w:t>
            </w:r>
            <w:r w:rsidRPr="00852B6C">
              <w:rPr>
                <w:rFonts w:eastAsia="方正仿宋_GBK"/>
                <w:kern w:val="0"/>
                <w:szCs w:val="21"/>
              </w:rPr>
              <w:t>月份前完成最后一年</w:t>
            </w:r>
            <w:r w:rsidRPr="00852B6C">
              <w:rPr>
                <w:rFonts w:eastAsia="方正仿宋_GBK"/>
                <w:kern w:val="0"/>
                <w:szCs w:val="21"/>
              </w:rPr>
              <w:t>10</w:t>
            </w:r>
            <w:r w:rsidRPr="00852B6C">
              <w:rPr>
                <w:rFonts w:eastAsia="方正仿宋_GBK"/>
                <w:kern w:val="0"/>
                <w:szCs w:val="21"/>
              </w:rPr>
              <w:t>万助学金捐赠任务</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10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港务物流集团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38"/>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4</w:t>
            </w: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精准帮扶</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帮助贫困户</w:t>
            </w: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万州区龙驹镇</w:t>
            </w: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根据王兴国建卡贫困户家庭实际情况，进行送医上门、助学救助、解决就业、走访慰问等</w:t>
            </w: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 xml:space="preserve">　</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港务物流集团</w:t>
            </w: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870"/>
          <w:jc w:val="center"/>
        </w:trPr>
        <w:tc>
          <w:tcPr>
            <w:tcW w:w="346" w:type="pct"/>
            <w:gridSpan w:val="2"/>
            <w:shd w:val="clear" w:color="auto" w:fill="auto"/>
            <w:vAlign w:val="center"/>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5</w:t>
            </w:r>
          </w:p>
        </w:tc>
        <w:tc>
          <w:tcPr>
            <w:tcW w:w="394" w:type="pct"/>
            <w:gridSpan w:val="2"/>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业务指导</w:t>
            </w:r>
          </w:p>
        </w:tc>
        <w:tc>
          <w:tcPr>
            <w:tcW w:w="600" w:type="pct"/>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干部交流</w:t>
            </w:r>
          </w:p>
        </w:tc>
        <w:tc>
          <w:tcPr>
            <w:tcW w:w="461" w:type="pct"/>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万州区</w:t>
            </w:r>
          </w:p>
        </w:tc>
        <w:tc>
          <w:tcPr>
            <w:tcW w:w="1634" w:type="pct"/>
            <w:shd w:val="clear" w:color="auto" w:fill="auto"/>
            <w:vAlign w:val="center"/>
          </w:tcPr>
          <w:p w:rsidR="001D46C2" w:rsidRPr="00852B6C" w:rsidRDefault="001D46C2" w:rsidP="00512C37">
            <w:pPr>
              <w:widowControl/>
              <w:adjustRightInd w:val="0"/>
              <w:snapToGrid w:val="0"/>
              <w:spacing w:line="200" w:lineRule="exact"/>
              <w:jc w:val="left"/>
              <w:rPr>
                <w:rFonts w:eastAsia="方正仿宋_GBK"/>
                <w:kern w:val="0"/>
                <w:szCs w:val="21"/>
              </w:rPr>
            </w:pPr>
            <w:r w:rsidRPr="00852B6C">
              <w:rPr>
                <w:rFonts w:eastAsia="方正仿宋_GBK"/>
                <w:kern w:val="0"/>
                <w:szCs w:val="21"/>
              </w:rPr>
              <w:t>进一步加强指导、检查督查二级单位万州港、国集司全面完成上级扶贫集团下达的目标任务</w:t>
            </w:r>
          </w:p>
        </w:tc>
        <w:tc>
          <w:tcPr>
            <w:tcW w:w="374" w:type="pct"/>
            <w:shd w:val="clear" w:color="auto" w:fill="auto"/>
            <w:vAlign w:val="center"/>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2020</w:t>
            </w:r>
          </w:p>
        </w:tc>
        <w:tc>
          <w:tcPr>
            <w:tcW w:w="428" w:type="pct"/>
            <w:shd w:val="clear" w:color="auto" w:fill="auto"/>
            <w:vAlign w:val="center"/>
          </w:tcPr>
          <w:p w:rsidR="001D46C2" w:rsidRPr="00852B6C" w:rsidRDefault="001D46C2" w:rsidP="00512C37">
            <w:pPr>
              <w:widowControl/>
              <w:adjustRightInd w:val="0"/>
              <w:snapToGrid w:val="0"/>
              <w:spacing w:line="200" w:lineRule="exact"/>
              <w:jc w:val="center"/>
              <w:rPr>
                <w:color w:val="000000"/>
                <w:kern w:val="0"/>
                <w:szCs w:val="21"/>
              </w:rPr>
            </w:pPr>
            <w:r w:rsidRPr="00852B6C">
              <w:rPr>
                <w:color w:val="000000"/>
                <w:kern w:val="0"/>
                <w:szCs w:val="21"/>
              </w:rPr>
              <w:t xml:space="preserve">　</w:t>
            </w:r>
          </w:p>
        </w:tc>
        <w:tc>
          <w:tcPr>
            <w:tcW w:w="381" w:type="pct"/>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港务物流集团</w:t>
            </w:r>
          </w:p>
        </w:tc>
        <w:tc>
          <w:tcPr>
            <w:tcW w:w="382" w:type="pct"/>
            <w:gridSpan w:val="2"/>
            <w:shd w:val="clear" w:color="auto" w:fill="auto"/>
            <w:vAlign w:val="center"/>
          </w:tcPr>
          <w:p w:rsidR="001D46C2" w:rsidRPr="00852B6C" w:rsidRDefault="001D46C2" w:rsidP="00512C37">
            <w:pPr>
              <w:widowControl/>
              <w:adjustRightInd w:val="0"/>
              <w:snapToGrid w:val="0"/>
              <w:spacing w:line="20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1D46C2" w:rsidRPr="00852B6C" w:rsidTr="00512C37">
        <w:trPr>
          <w:trHeight w:val="650"/>
          <w:jc w:val="center"/>
        </w:trPr>
        <w:tc>
          <w:tcPr>
            <w:tcW w:w="346"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b/>
                <w:color w:val="000000"/>
                <w:kern w:val="0"/>
                <w:szCs w:val="21"/>
              </w:rPr>
            </w:pPr>
          </w:p>
        </w:tc>
        <w:tc>
          <w:tcPr>
            <w:tcW w:w="394"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r w:rsidRPr="00852B6C">
              <w:rPr>
                <w:rFonts w:eastAsia="方正仿宋_GBK"/>
                <w:b/>
                <w:color w:val="000000"/>
                <w:kern w:val="0"/>
                <w:szCs w:val="21"/>
              </w:rPr>
              <w:t>合计</w:t>
            </w:r>
          </w:p>
        </w:tc>
        <w:tc>
          <w:tcPr>
            <w:tcW w:w="600"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c>
          <w:tcPr>
            <w:tcW w:w="46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c>
          <w:tcPr>
            <w:tcW w:w="1634" w:type="pct"/>
            <w:shd w:val="clear" w:color="auto" w:fill="auto"/>
            <w:vAlign w:val="center"/>
            <w:hideMark/>
          </w:tcPr>
          <w:p w:rsidR="001D46C2" w:rsidRPr="00852B6C" w:rsidRDefault="001D46C2" w:rsidP="00512C37">
            <w:pPr>
              <w:widowControl/>
              <w:adjustRightInd w:val="0"/>
              <w:snapToGrid w:val="0"/>
              <w:spacing w:line="200" w:lineRule="exact"/>
              <w:jc w:val="left"/>
              <w:rPr>
                <w:rFonts w:eastAsia="方正仿宋_GBK"/>
                <w:b/>
                <w:kern w:val="0"/>
                <w:szCs w:val="21"/>
              </w:rPr>
            </w:pPr>
          </w:p>
        </w:tc>
        <w:tc>
          <w:tcPr>
            <w:tcW w:w="374" w:type="pct"/>
            <w:shd w:val="clear" w:color="auto" w:fill="auto"/>
            <w:vAlign w:val="center"/>
            <w:hideMark/>
          </w:tcPr>
          <w:p w:rsidR="001D46C2" w:rsidRPr="00852B6C" w:rsidRDefault="001D46C2" w:rsidP="00512C37">
            <w:pPr>
              <w:widowControl/>
              <w:adjustRightInd w:val="0"/>
              <w:snapToGrid w:val="0"/>
              <w:spacing w:line="200" w:lineRule="exact"/>
              <w:jc w:val="center"/>
              <w:rPr>
                <w:b/>
                <w:color w:val="000000"/>
                <w:kern w:val="0"/>
                <w:szCs w:val="21"/>
              </w:rPr>
            </w:pPr>
          </w:p>
        </w:tc>
        <w:tc>
          <w:tcPr>
            <w:tcW w:w="428" w:type="pct"/>
            <w:shd w:val="clear" w:color="auto" w:fill="auto"/>
            <w:vAlign w:val="center"/>
            <w:hideMark/>
          </w:tcPr>
          <w:p w:rsidR="001D46C2" w:rsidRPr="00852B6C" w:rsidRDefault="001D46C2" w:rsidP="00512C37">
            <w:pPr>
              <w:widowControl/>
              <w:adjustRightInd w:val="0"/>
              <w:snapToGrid w:val="0"/>
              <w:spacing w:line="200" w:lineRule="exact"/>
              <w:jc w:val="center"/>
              <w:rPr>
                <w:b/>
                <w:color w:val="000000"/>
                <w:kern w:val="0"/>
                <w:szCs w:val="21"/>
              </w:rPr>
            </w:pPr>
            <w:r w:rsidRPr="00852B6C">
              <w:rPr>
                <w:b/>
                <w:color w:val="000000"/>
                <w:kern w:val="0"/>
                <w:szCs w:val="21"/>
              </w:rPr>
              <w:t>20</w:t>
            </w:r>
          </w:p>
        </w:tc>
        <w:tc>
          <w:tcPr>
            <w:tcW w:w="381" w:type="pct"/>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p>
        </w:tc>
        <w:tc>
          <w:tcPr>
            <w:tcW w:w="382" w:type="pct"/>
            <w:gridSpan w:val="2"/>
            <w:shd w:val="clear" w:color="auto" w:fill="auto"/>
            <w:vAlign w:val="center"/>
            <w:hideMark/>
          </w:tcPr>
          <w:p w:rsidR="001D46C2" w:rsidRPr="00852B6C" w:rsidRDefault="001D46C2" w:rsidP="00512C37">
            <w:pPr>
              <w:widowControl/>
              <w:adjustRightInd w:val="0"/>
              <w:snapToGrid w:val="0"/>
              <w:spacing w:line="200" w:lineRule="exact"/>
              <w:jc w:val="center"/>
              <w:rPr>
                <w:rFonts w:eastAsia="方正仿宋_GBK"/>
                <w:b/>
                <w:color w:val="000000"/>
                <w:kern w:val="0"/>
                <w:szCs w:val="21"/>
              </w:rPr>
            </w:pPr>
            <w:r w:rsidRPr="00852B6C">
              <w:rPr>
                <w:rFonts w:eastAsia="方正仿宋_GBK"/>
                <w:b/>
                <w:color w:val="000000"/>
                <w:kern w:val="0"/>
                <w:szCs w:val="21"/>
              </w:rPr>
              <w:t xml:space="preserve">　</w:t>
            </w:r>
          </w:p>
        </w:tc>
      </w:tr>
    </w:tbl>
    <w:p w:rsidR="001D46C2" w:rsidRPr="00852B6C" w:rsidRDefault="001D46C2" w:rsidP="001D46C2">
      <w:pPr>
        <w:snapToGrid w:val="0"/>
        <w:spacing w:line="600" w:lineRule="exact"/>
        <w:ind w:firstLineChars="200" w:firstLine="600"/>
        <w:rPr>
          <w:rFonts w:eastAsia="方正仿宋_GBK"/>
          <w:kern w:val="0"/>
          <w:sz w:val="30"/>
          <w:szCs w:val="30"/>
        </w:rPr>
      </w:pPr>
      <w:r w:rsidRPr="00852B6C">
        <w:rPr>
          <w:rFonts w:eastAsia="方正仿宋_GBK"/>
          <w:kern w:val="0"/>
          <w:sz w:val="30"/>
          <w:szCs w:val="30"/>
        </w:rPr>
        <w:t>备注：此方案仅包含</w:t>
      </w:r>
      <w:proofErr w:type="gramStart"/>
      <w:r w:rsidRPr="00852B6C">
        <w:rPr>
          <w:rFonts w:eastAsia="方正仿宋_GBK"/>
          <w:kern w:val="0"/>
          <w:sz w:val="30"/>
          <w:szCs w:val="30"/>
        </w:rPr>
        <w:t>两江新区</w:t>
      </w:r>
      <w:proofErr w:type="gramEnd"/>
      <w:r w:rsidRPr="00852B6C">
        <w:rPr>
          <w:rFonts w:eastAsia="方正仿宋_GBK"/>
          <w:kern w:val="0"/>
          <w:sz w:val="30"/>
          <w:szCs w:val="30"/>
        </w:rPr>
        <w:t>管委会下达给各直属国有企业帮扶彭水县、城口县、万州区的脱贫攻坚工作任务，市级扶贫集团直接下达给直属国有企业的帮扶任务按要求落实。</w:t>
      </w:r>
    </w:p>
    <w:p w:rsidR="0057211C" w:rsidRPr="001D46C2" w:rsidRDefault="0057211C"/>
    <w:sectPr w:rsidR="0057211C" w:rsidRPr="001D4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C2" w:rsidRDefault="001D46C2" w:rsidP="001D46C2">
      <w:r>
        <w:separator/>
      </w:r>
    </w:p>
  </w:endnote>
  <w:endnote w:type="continuationSeparator" w:id="0">
    <w:p w:rsidR="001D46C2" w:rsidRDefault="001D46C2" w:rsidP="001D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C2" w:rsidRDefault="001D46C2" w:rsidP="001D46C2">
      <w:r>
        <w:separator/>
      </w:r>
    </w:p>
  </w:footnote>
  <w:footnote w:type="continuationSeparator" w:id="0">
    <w:p w:rsidR="001D46C2" w:rsidRDefault="001D46C2" w:rsidP="001D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8A"/>
    <w:rsid w:val="00040AE8"/>
    <w:rsid w:val="00053D8A"/>
    <w:rsid w:val="00133FF9"/>
    <w:rsid w:val="001D46C2"/>
    <w:rsid w:val="001F655A"/>
    <w:rsid w:val="00377B3B"/>
    <w:rsid w:val="0040606A"/>
    <w:rsid w:val="0057211C"/>
    <w:rsid w:val="007B58EF"/>
    <w:rsid w:val="007F46EE"/>
    <w:rsid w:val="008F71A9"/>
    <w:rsid w:val="00943C86"/>
    <w:rsid w:val="00944748"/>
    <w:rsid w:val="00950B02"/>
    <w:rsid w:val="009F4996"/>
    <w:rsid w:val="009F4DD7"/>
    <w:rsid w:val="00A52A39"/>
    <w:rsid w:val="00AB74AB"/>
    <w:rsid w:val="00AD70CC"/>
    <w:rsid w:val="00D27AB3"/>
    <w:rsid w:val="00DB3842"/>
    <w:rsid w:val="00E0266D"/>
    <w:rsid w:val="00E13381"/>
    <w:rsid w:val="00EA138D"/>
    <w:rsid w:val="00EA18B1"/>
    <w:rsid w:val="00EA6C37"/>
    <w:rsid w:val="00EE7987"/>
    <w:rsid w:val="00F2367C"/>
    <w:rsid w:val="00F66D33"/>
    <w:rsid w:val="00FD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6C2"/>
    <w:rPr>
      <w:sz w:val="18"/>
      <w:szCs w:val="18"/>
    </w:rPr>
  </w:style>
  <w:style w:type="paragraph" w:styleId="a4">
    <w:name w:val="footer"/>
    <w:basedOn w:val="a"/>
    <w:link w:val="Char0"/>
    <w:uiPriority w:val="99"/>
    <w:unhideWhenUsed/>
    <w:rsid w:val="001D46C2"/>
    <w:pPr>
      <w:tabs>
        <w:tab w:val="center" w:pos="4153"/>
        <w:tab w:val="right" w:pos="8306"/>
      </w:tabs>
      <w:snapToGrid w:val="0"/>
      <w:jc w:val="left"/>
    </w:pPr>
    <w:rPr>
      <w:sz w:val="18"/>
      <w:szCs w:val="18"/>
    </w:rPr>
  </w:style>
  <w:style w:type="character" w:customStyle="1" w:styleId="Char0">
    <w:name w:val="页脚 Char"/>
    <w:basedOn w:val="a0"/>
    <w:link w:val="a4"/>
    <w:uiPriority w:val="99"/>
    <w:rsid w:val="001D46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6C2"/>
    <w:rPr>
      <w:sz w:val="18"/>
      <w:szCs w:val="18"/>
    </w:rPr>
  </w:style>
  <w:style w:type="paragraph" w:styleId="a4">
    <w:name w:val="footer"/>
    <w:basedOn w:val="a"/>
    <w:link w:val="Char0"/>
    <w:uiPriority w:val="99"/>
    <w:unhideWhenUsed/>
    <w:rsid w:val="001D46C2"/>
    <w:pPr>
      <w:tabs>
        <w:tab w:val="center" w:pos="4153"/>
        <w:tab w:val="right" w:pos="8306"/>
      </w:tabs>
      <w:snapToGrid w:val="0"/>
      <w:jc w:val="left"/>
    </w:pPr>
    <w:rPr>
      <w:sz w:val="18"/>
      <w:szCs w:val="18"/>
    </w:rPr>
  </w:style>
  <w:style w:type="character" w:customStyle="1" w:styleId="Char0">
    <w:name w:val="页脚 Char"/>
    <w:basedOn w:val="a0"/>
    <w:link w:val="a4"/>
    <w:uiPriority w:val="99"/>
    <w:rsid w:val="001D46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584</Words>
  <Characters>3331</Characters>
  <Application>Microsoft Office Word</Application>
  <DocSecurity>0</DocSecurity>
  <Lines>27</Lines>
  <Paragraphs>7</Paragraphs>
  <ScaleCrop>false</ScaleCrop>
  <Company>Hewlett-Packard Company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dc:creator>
  <cp:keywords/>
  <dc:description/>
  <cp:lastModifiedBy>陈云</cp:lastModifiedBy>
  <cp:revision>2</cp:revision>
  <dcterms:created xsi:type="dcterms:W3CDTF">2021-04-10T10:16:00Z</dcterms:created>
  <dcterms:modified xsi:type="dcterms:W3CDTF">2021-04-10T10:17:00Z</dcterms:modified>
</cp:coreProperties>
</file>